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theme/themeOverride1.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4F69" w:rsidRPr="000531A2" w:rsidRDefault="00F04181" w:rsidP="000531A2">
      <w:pPr>
        <w:spacing w:after="0"/>
        <w:jc w:val="both"/>
        <w:rPr>
          <w:rFonts w:ascii="Arial Narrow" w:hAnsi="Arial Narrow"/>
          <w:b/>
          <w:sz w:val="24"/>
          <w:szCs w:val="24"/>
          <w:lang w:val="en-US"/>
        </w:rPr>
      </w:pPr>
      <w:r w:rsidRPr="000531A2">
        <w:rPr>
          <w:rFonts w:ascii="Arial Narrow" w:hAnsi="Arial Narrow"/>
          <w:b/>
          <w:noProof/>
          <w:sz w:val="24"/>
          <w:szCs w:val="24"/>
          <w:lang w:val="en-US"/>
        </w:rPr>
        <w:drawing>
          <wp:inline distT="0" distB="0" distL="0" distR="0">
            <wp:extent cx="5724525" cy="542925"/>
            <wp:effectExtent l="19050" t="0" r="9525" b="0"/>
            <wp:docPr id="2" name="Picture 1" descr="D:\UN-PGRI Kediri\NoR untuk Oktober\Z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N-PGRI Kediri\NoR untuk Oktober\Ze.jpg"/>
                    <pic:cNvPicPr>
                      <a:picLocks noChangeAspect="1" noChangeArrowheads="1"/>
                    </pic:cNvPicPr>
                  </pic:nvPicPr>
                  <pic:blipFill>
                    <a:blip r:embed="rId8" cstate="print"/>
                    <a:srcRect/>
                    <a:stretch>
                      <a:fillRect/>
                    </a:stretch>
                  </pic:blipFill>
                  <pic:spPr bwMode="auto">
                    <a:xfrm>
                      <a:off x="0" y="0"/>
                      <a:ext cx="5724525" cy="542925"/>
                    </a:xfrm>
                    <a:prstGeom prst="rect">
                      <a:avLst/>
                    </a:prstGeom>
                    <a:noFill/>
                    <a:ln w="9525">
                      <a:noFill/>
                      <a:miter lim="800000"/>
                      <a:headEnd/>
                      <a:tailEnd/>
                    </a:ln>
                  </pic:spPr>
                </pic:pic>
              </a:graphicData>
            </a:graphic>
          </wp:inline>
        </w:drawing>
      </w:r>
    </w:p>
    <w:p w:rsidR="00F04181" w:rsidRPr="000531A2" w:rsidRDefault="00F04181" w:rsidP="000531A2">
      <w:pPr>
        <w:spacing w:after="0"/>
        <w:jc w:val="both"/>
        <w:rPr>
          <w:rFonts w:ascii="Arial Narrow" w:hAnsi="Arial Narrow"/>
          <w:b/>
          <w:sz w:val="24"/>
          <w:szCs w:val="24"/>
          <w:lang w:val="en-US"/>
        </w:rPr>
      </w:pPr>
    </w:p>
    <w:p w:rsidR="000531A2" w:rsidRPr="000531A2" w:rsidRDefault="000531A2" w:rsidP="000531A2">
      <w:pPr>
        <w:jc w:val="center"/>
        <w:rPr>
          <w:rFonts w:ascii="Arial Narrow" w:hAnsi="Arial Narrow"/>
          <w:b/>
          <w:sz w:val="24"/>
          <w:szCs w:val="24"/>
        </w:rPr>
      </w:pPr>
      <w:r w:rsidRPr="000531A2">
        <w:rPr>
          <w:rFonts w:ascii="Arial Narrow" w:hAnsi="Arial Narrow"/>
          <w:b/>
          <w:sz w:val="24"/>
          <w:szCs w:val="24"/>
        </w:rPr>
        <w:t>PENINGKATAN KECERDASAN LINGUISTIK MELALUI MENDONGENG CERITA RAKYAT</w:t>
      </w:r>
    </w:p>
    <w:p w:rsidR="000531A2" w:rsidRPr="000531A2" w:rsidRDefault="000531A2" w:rsidP="000531A2">
      <w:pPr>
        <w:jc w:val="center"/>
        <w:rPr>
          <w:rFonts w:ascii="Arial Narrow" w:hAnsi="Arial Narrow"/>
          <w:b/>
          <w:sz w:val="24"/>
          <w:szCs w:val="24"/>
        </w:rPr>
      </w:pPr>
      <w:r w:rsidRPr="000531A2">
        <w:rPr>
          <w:rFonts w:ascii="Arial Narrow" w:hAnsi="Arial Narrow"/>
          <w:b/>
          <w:sz w:val="24"/>
          <w:szCs w:val="24"/>
        </w:rPr>
        <w:t xml:space="preserve">(Penelitian Tindakan di TK B PAUD Dahlia, Lampung Selatan Tahun 2016)  </w:t>
      </w:r>
    </w:p>
    <w:p w:rsidR="00FC27F5" w:rsidRPr="000531A2" w:rsidRDefault="00FC27F5" w:rsidP="000531A2">
      <w:pPr>
        <w:spacing w:after="0"/>
        <w:jc w:val="center"/>
        <w:rPr>
          <w:rFonts w:ascii="Arial Narrow" w:hAnsi="Arial Narrow"/>
          <w:b/>
          <w:sz w:val="24"/>
          <w:szCs w:val="24"/>
          <w:lang w:val="en-US"/>
        </w:rPr>
      </w:pPr>
    </w:p>
    <w:p w:rsidR="00F6744F" w:rsidRPr="000531A2" w:rsidRDefault="007D13C5" w:rsidP="000531A2">
      <w:pPr>
        <w:spacing w:after="0"/>
        <w:jc w:val="center"/>
        <w:rPr>
          <w:rFonts w:ascii="Arial Narrow" w:hAnsi="Arial Narrow"/>
          <w:b/>
          <w:sz w:val="24"/>
          <w:szCs w:val="24"/>
          <w:lang w:val="en-US"/>
        </w:rPr>
      </w:pPr>
      <w:r w:rsidRPr="000531A2">
        <w:rPr>
          <w:rFonts w:ascii="Arial Narrow" w:hAnsi="Arial Narrow"/>
          <w:b/>
          <w:sz w:val="24"/>
          <w:szCs w:val="24"/>
          <w:lang w:val="en-US"/>
        </w:rPr>
        <w:t>SITI KURNIASIH</w:t>
      </w:r>
    </w:p>
    <w:p w:rsidR="007D13C5" w:rsidRPr="000531A2" w:rsidRDefault="007D13C5" w:rsidP="000531A2">
      <w:pPr>
        <w:spacing w:after="0"/>
        <w:jc w:val="center"/>
        <w:rPr>
          <w:rFonts w:ascii="Arial Narrow" w:hAnsi="Arial Narrow"/>
          <w:sz w:val="24"/>
          <w:szCs w:val="24"/>
        </w:rPr>
      </w:pPr>
      <w:r w:rsidRPr="000531A2">
        <w:rPr>
          <w:rFonts w:ascii="Arial Narrow" w:hAnsi="Arial Narrow"/>
          <w:sz w:val="24"/>
          <w:szCs w:val="24"/>
        </w:rPr>
        <w:t>STKIP Al Islam Tunas Bangsa Bandar Lampung</w:t>
      </w:r>
    </w:p>
    <w:p w:rsidR="0046094C" w:rsidRPr="000531A2" w:rsidRDefault="008A2FFF" w:rsidP="000531A2">
      <w:pPr>
        <w:spacing w:after="0"/>
        <w:jc w:val="center"/>
        <w:rPr>
          <w:rFonts w:ascii="Arial Narrow" w:hAnsi="Arial Narrow"/>
          <w:b/>
          <w:sz w:val="24"/>
          <w:szCs w:val="24"/>
          <w:lang w:val="en-US"/>
        </w:rPr>
      </w:pPr>
      <w:hyperlink r:id="rId9" w:history="1">
        <w:r w:rsidR="007D13C5" w:rsidRPr="000531A2">
          <w:rPr>
            <w:rStyle w:val="Hyperlink"/>
            <w:rFonts w:ascii="Arial Narrow" w:hAnsi="Arial Narrow"/>
            <w:sz w:val="24"/>
            <w:szCs w:val="24"/>
          </w:rPr>
          <w:t>s.kurniasih0@gmail.com</w:t>
        </w:r>
      </w:hyperlink>
    </w:p>
    <w:p w:rsidR="00AE362C" w:rsidRPr="000531A2" w:rsidRDefault="00AE362C" w:rsidP="000531A2">
      <w:pPr>
        <w:spacing w:after="0"/>
        <w:rPr>
          <w:rFonts w:ascii="Arial Narrow" w:hAnsi="Arial Narrow"/>
          <w:b/>
          <w:sz w:val="24"/>
          <w:szCs w:val="24"/>
          <w:lang w:val="en-US"/>
        </w:rPr>
      </w:pPr>
    </w:p>
    <w:p w:rsidR="007D13C5" w:rsidRPr="000531A2" w:rsidRDefault="007D13C5" w:rsidP="000531A2">
      <w:pPr>
        <w:spacing w:after="0"/>
        <w:jc w:val="center"/>
        <w:rPr>
          <w:rFonts w:ascii="Arial Narrow" w:hAnsi="Arial Narrow"/>
          <w:b/>
          <w:sz w:val="24"/>
          <w:szCs w:val="24"/>
          <w:lang w:val="en-US"/>
        </w:rPr>
      </w:pPr>
    </w:p>
    <w:p w:rsidR="00470C49" w:rsidRPr="000531A2" w:rsidRDefault="008B011E" w:rsidP="000531A2">
      <w:pPr>
        <w:spacing w:after="0"/>
        <w:jc w:val="center"/>
        <w:rPr>
          <w:rFonts w:ascii="Arial Narrow" w:hAnsi="Arial Narrow"/>
          <w:b/>
          <w:sz w:val="24"/>
          <w:szCs w:val="24"/>
          <w:lang w:val="en-US"/>
        </w:rPr>
      </w:pPr>
      <w:r w:rsidRPr="000531A2">
        <w:rPr>
          <w:rFonts w:ascii="Arial Narrow" w:hAnsi="Arial Narrow"/>
          <w:b/>
          <w:sz w:val="24"/>
          <w:szCs w:val="24"/>
          <w:lang w:val="en-US"/>
        </w:rPr>
        <w:t>ABSTRACT</w:t>
      </w:r>
    </w:p>
    <w:p w:rsidR="005E25EE" w:rsidRPr="000531A2" w:rsidRDefault="005E25EE" w:rsidP="000531A2">
      <w:pPr>
        <w:widowControl w:val="0"/>
        <w:spacing w:after="0"/>
        <w:jc w:val="both"/>
        <w:rPr>
          <w:rFonts w:ascii="Arial Narrow" w:hAnsi="Arial Narrow"/>
          <w:sz w:val="24"/>
          <w:szCs w:val="24"/>
          <w:highlight w:val="red"/>
          <w:lang w:val="en-US"/>
        </w:rPr>
      </w:pPr>
      <w:r w:rsidRPr="000531A2">
        <w:rPr>
          <w:rFonts w:ascii="Arial Narrow" w:hAnsi="Arial Narrow"/>
          <w:sz w:val="24"/>
          <w:szCs w:val="24"/>
        </w:rPr>
        <w:t>The aims of this research were to describe the process of the increasing students’ linguistic intelligence and to knows how far the result of the increasing by students’ linguistic intelligence through story the legend. Respondent of the research involved of 15 children from grade B at PAUD Dahlia kindergarten. The method of this research was used by Kemmis and Taggart models and it does by 8 times of meeting by two cycles. The data analyzed by using quantitative and qualitative approach. The result of this research were an increasing by the students’ linguistic intelligence through story the legend, it was evidence by the quantitative and qualitative data. At the quantitative data it showed of pre-cycle 53,25%, it was increase to cycle I 19,42% be 72,67%, and it was increase to cycle II 16,64% be 89,31%, then at the qualitative data shows the increasing of linguistic intelligence by process that the teacher tells the story by using many kinds of media, the children give attention and respond it, and then the children tell the story based on their imagination.</w:t>
      </w:r>
    </w:p>
    <w:p w:rsidR="005E25EE" w:rsidRPr="000531A2" w:rsidRDefault="005E25EE" w:rsidP="000531A2">
      <w:pPr>
        <w:widowControl w:val="0"/>
        <w:spacing w:after="0"/>
        <w:jc w:val="both"/>
        <w:rPr>
          <w:rFonts w:ascii="Arial Narrow" w:hAnsi="Arial Narrow"/>
          <w:sz w:val="24"/>
          <w:szCs w:val="24"/>
          <w:highlight w:val="red"/>
          <w:lang w:val="en-US"/>
        </w:rPr>
      </w:pPr>
    </w:p>
    <w:p w:rsidR="005E25EE" w:rsidRPr="000531A2" w:rsidRDefault="0046094C" w:rsidP="000531A2">
      <w:pPr>
        <w:spacing w:after="0"/>
        <w:ind w:left="1350" w:hanging="1350"/>
        <w:jc w:val="both"/>
        <w:rPr>
          <w:rFonts w:ascii="Arial Narrow" w:hAnsi="Arial Narrow"/>
          <w:i/>
          <w:sz w:val="24"/>
          <w:szCs w:val="24"/>
          <w:lang w:val="en-US"/>
        </w:rPr>
      </w:pPr>
      <w:r w:rsidRPr="000531A2">
        <w:rPr>
          <w:rFonts w:ascii="Arial Narrow" w:hAnsi="Arial Narrow"/>
          <w:b/>
          <w:sz w:val="24"/>
          <w:szCs w:val="24"/>
          <w:lang w:val="en-US"/>
        </w:rPr>
        <w:t xml:space="preserve">Key </w:t>
      </w:r>
      <w:r w:rsidR="00F04181" w:rsidRPr="000531A2">
        <w:rPr>
          <w:rFonts w:ascii="Arial Narrow" w:hAnsi="Arial Narrow"/>
          <w:b/>
          <w:sz w:val="24"/>
          <w:szCs w:val="24"/>
          <w:lang w:val="en-US"/>
        </w:rPr>
        <w:t xml:space="preserve">words: </w:t>
      </w:r>
      <w:r w:rsidR="005E25EE" w:rsidRPr="000531A2">
        <w:rPr>
          <w:rFonts w:ascii="Arial Narrow" w:hAnsi="Arial Narrow"/>
          <w:sz w:val="24"/>
          <w:szCs w:val="24"/>
        </w:rPr>
        <w:t>linguistic intelligence, story the legend, early childhood, action research</w:t>
      </w:r>
    </w:p>
    <w:p w:rsidR="005E25EE" w:rsidRPr="000531A2" w:rsidRDefault="005E25EE" w:rsidP="000531A2">
      <w:pPr>
        <w:spacing w:after="0"/>
        <w:jc w:val="both"/>
        <w:rPr>
          <w:rFonts w:ascii="Arial Narrow" w:hAnsi="Arial Narrow"/>
          <w:b/>
          <w:sz w:val="24"/>
          <w:szCs w:val="24"/>
          <w:lang w:val="en-US"/>
        </w:rPr>
      </w:pPr>
    </w:p>
    <w:p w:rsidR="005E25EE" w:rsidRPr="000531A2" w:rsidRDefault="005E25EE" w:rsidP="000531A2">
      <w:pPr>
        <w:widowControl w:val="0"/>
        <w:spacing w:after="0"/>
        <w:jc w:val="both"/>
        <w:rPr>
          <w:rFonts w:ascii="Arial Narrow" w:hAnsi="Arial Narrow"/>
          <w:sz w:val="24"/>
          <w:szCs w:val="24"/>
          <w:lang w:val="en-US"/>
        </w:rPr>
      </w:pPr>
      <w:r w:rsidRPr="000531A2">
        <w:rPr>
          <w:rFonts w:ascii="Arial Narrow" w:hAnsi="Arial Narrow"/>
          <w:sz w:val="24"/>
          <w:szCs w:val="24"/>
        </w:rPr>
        <w:t>Penelitian ini memiliki tujuan untuk memperoleh gambaran proses peningkatan kecerdasan linguistik dan mengetahui sejauh mana hasil peningkatan kecerdasan linguistik anak melalui mendongeng cerita rakyat. Responden pada penelitian ini adalah 15 anak TK B PAUD Dahlia. Metode penelitian yang digunakan yaitu model Kemmis dan Mc. Taggart dan dilaksanakan delapan pertemuan selama dua siklus. Analisis data menggunakan data kuantitatif dan kualitatif. Hasil penelitian ini menunjukkan adanya peningkatan kecerdasan linguistik anak melalui mendongeng cerita rakyat, hal ini dibuktikan dengan data kuantitatif dan data kualitatif. Data kuantitatif menunjukkan data pra siklus sebesar 53,25%, mengalami peningkatan pada siklus I sebesar 19,42% menjadi 72,67% dan pada siklus II meningkat sebesar 16,64% menjadi sebesar 89,31%, data kualitatif menunjukkan peningkatan kecerdasan linguistik dengan proses yaitu guru mendongeng dengan media yang bervariasi, anak menyimak dan menanggapi, kemudian anak mendongeng sesuai imajinasinya.</w:t>
      </w:r>
    </w:p>
    <w:p w:rsidR="00F64594" w:rsidRPr="000531A2" w:rsidRDefault="00F64594" w:rsidP="000531A2">
      <w:pPr>
        <w:widowControl w:val="0"/>
        <w:spacing w:after="0"/>
        <w:jc w:val="both"/>
        <w:rPr>
          <w:rFonts w:ascii="Arial Narrow" w:hAnsi="Arial Narrow" w:cs="Arabic Typesetting"/>
          <w:sz w:val="24"/>
          <w:szCs w:val="24"/>
          <w:lang w:val="en-US"/>
        </w:rPr>
      </w:pPr>
    </w:p>
    <w:p w:rsidR="00512051" w:rsidRPr="000531A2" w:rsidRDefault="003E11E5" w:rsidP="000531A2">
      <w:pPr>
        <w:spacing w:after="0"/>
        <w:ind w:left="1260" w:hanging="1260"/>
        <w:jc w:val="both"/>
        <w:rPr>
          <w:rFonts w:ascii="Arial Narrow" w:hAnsi="Arial Narrow"/>
          <w:sz w:val="24"/>
          <w:szCs w:val="24"/>
          <w:lang w:val="en-US"/>
        </w:rPr>
      </w:pPr>
      <w:r w:rsidRPr="000531A2">
        <w:rPr>
          <w:rFonts w:ascii="Arial Narrow" w:hAnsi="Arial Narrow"/>
          <w:b/>
          <w:sz w:val="24"/>
          <w:szCs w:val="24"/>
        </w:rPr>
        <w:t>Kata k</w:t>
      </w:r>
      <w:r w:rsidR="00B265B7" w:rsidRPr="000531A2">
        <w:rPr>
          <w:rFonts w:ascii="Arial Narrow" w:hAnsi="Arial Narrow"/>
          <w:b/>
          <w:sz w:val="24"/>
          <w:szCs w:val="24"/>
          <w:lang w:val="en-US"/>
        </w:rPr>
        <w:t>u</w:t>
      </w:r>
      <w:r w:rsidRPr="000531A2">
        <w:rPr>
          <w:rFonts w:ascii="Arial Narrow" w:hAnsi="Arial Narrow"/>
          <w:b/>
          <w:sz w:val="24"/>
          <w:szCs w:val="24"/>
        </w:rPr>
        <w:t>nci:</w:t>
      </w:r>
      <w:r w:rsidR="00854F83" w:rsidRPr="000531A2">
        <w:rPr>
          <w:rFonts w:ascii="Arial Narrow" w:hAnsi="Arial Narrow"/>
          <w:b/>
          <w:sz w:val="24"/>
          <w:szCs w:val="24"/>
          <w:lang w:val="en-US"/>
        </w:rPr>
        <w:t xml:space="preserve"> </w:t>
      </w:r>
      <w:r w:rsidR="005E25EE" w:rsidRPr="000531A2">
        <w:rPr>
          <w:rFonts w:ascii="Arial Narrow" w:hAnsi="Arial Narrow"/>
          <w:sz w:val="24"/>
          <w:szCs w:val="24"/>
        </w:rPr>
        <w:t>Kecerdasan linguistik, mendongeng cerita rakyat, anak usia dini, penelitian tindakan</w:t>
      </w:r>
    </w:p>
    <w:p w:rsidR="005E25EE" w:rsidRPr="000531A2" w:rsidRDefault="005E25EE" w:rsidP="000531A2">
      <w:pPr>
        <w:spacing w:after="0"/>
        <w:ind w:left="1260" w:hanging="1260"/>
        <w:jc w:val="both"/>
        <w:rPr>
          <w:rFonts w:ascii="Arial Narrow" w:hAnsi="Arial Narrow"/>
          <w:sz w:val="24"/>
          <w:szCs w:val="24"/>
          <w:lang w:val="en-US"/>
        </w:rPr>
      </w:pPr>
    </w:p>
    <w:p w:rsidR="0064301E" w:rsidRPr="000531A2" w:rsidRDefault="00387129" w:rsidP="000531A2">
      <w:pPr>
        <w:spacing w:after="0"/>
        <w:jc w:val="both"/>
        <w:rPr>
          <w:rFonts w:ascii="Arial Narrow" w:hAnsi="Arial Narrow"/>
          <w:b/>
          <w:sz w:val="24"/>
          <w:szCs w:val="24"/>
          <w:lang w:val="en-US"/>
        </w:rPr>
      </w:pPr>
      <w:r w:rsidRPr="000531A2">
        <w:rPr>
          <w:rFonts w:ascii="Arial Narrow" w:hAnsi="Arial Narrow"/>
          <w:b/>
          <w:sz w:val="24"/>
          <w:szCs w:val="24"/>
          <w:lang w:val="en-US"/>
        </w:rPr>
        <w:t>PENDAHULUAN</w:t>
      </w:r>
    </w:p>
    <w:p w:rsidR="005E25EE" w:rsidRPr="000531A2" w:rsidRDefault="005E25EE" w:rsidP="000531A2">
      <w:pPr>
        <w:spacing w:after="0"/>
        <w:ind w:firstLine="720"/>
        <w:jc w:val="both"/>
        <w:rPr>
          <w:rFonts w:ascii="Arial Narrow" w:hAnsi="Arial Narrow"/>
          <w:sz w:val="24"/>
          <w:szCs w:val="24"/>
          <w:lang w:val="en-US"/>
        </w:rPr>
      </w:pPr>
      <w:r w:rsidRPr="000531A2">
        <w:rPr>
          <w:rFonts w:ascii="Arial Narrow" w:hAnsi="Arial Narrow"/>
          <w:sz w:val="24"/>
          <w:szCs w:val="24"/>
        </w:rPr>
        <w:t>Anak usia dini adalah anak yang berada dalam rentang usia lahir sampai delapan tahun yang memiliki karakteristik berbeda-beda pada setiap anak, unik, peniru ulung, dan memiliki berbagai potensi yang harus dikembangkan</w:t>
      </w:r>
      <w:r w:rsidRPr="000531A2">
        <w:rPr>
          <w:rFonts w:ascii="Arial Narrow" w:hAnsi="Arial Narrow"/>
          <w:sz w:val="24"/>
          <w:szCs w:val="24"/>
          <w:lang w:val="en-US"/>
        </w:rPr>
        <w:t>. Selain itu, anak usia dini adalah makhluk sosial yang selalu berhubungan dengan orang lain. Alat komunikasi yang utama bagi manusia adalah bahasa. Bahasa merupakan sarana untuk mengekspresikan apa yang ada dalam pikiran, dan memberikan sumbangan yang besar dalam perkembangan anak.</w:t>
      </w:r>
    </w:p>
    <w:p w:rsidR="005E25EE" w:rsidRPr="000531A2" w:rsidRDefault="005E25EE" w:rsidP="000531A2">
      <w:pPr>
        <w:spacing w:after="0"/>
        <w:ind w:firstLine="720"/>
        <w:jc w:val="both"/>
        <w:rPr>
          <w:rFonts w:ascii="Arial Narrow" w:hAnsi="Arial Narrow"/>
          <w:sz w:val="24"/>
          <w:szCs w:val="24"/>
          <w:lang w:val="en-US"/>
        </w:rPr>
      </w:pPr>
      <w:r w:rsidRPr="000531A2">
        <w:rPr>
          <w:rFonts w:ascii="Arial Narrow" w:hAnsi="Arial Narrow"/>
          <w:sz w:val="24"/>
          <w:szCs w:val="24"/>
        </w:rPr>
        <w:lastRenderedPageBreak/>
        <w:t>Pendidikan sejak dini merupakan salah satu cara untuk membantu pertumbuhan dan perkembangan anak, seperti yang tercantum dalam Undang-Undang Nomor 20 Tahun 2003</w:t>
      </w:r>
      <w:r w:rsidRPr="000531A2">
        <w:rPr>
          <w:rFonts w:ascii="Arial Narrow" w:hAnsi="Arial Narrow"/>
          <w:sz w:val="24"/>
          <w:szCs w:val="24"/>
          <w:lang w:val="en-US"/>
        </w:rPr>
        <w:t xml:space="preserve"> pasal 1 ayat 14</w:t>
      </w:r>
      <w:r w:rsidRPr="000531A2">
        <w:rPr>
          <w:rFonts w:ascii="Arial Narrow" w:hAnsi="Arial Narrow"/>
          <w:sz w:val="24"/>
          <w:szCs w:val="24"/>
        </w:rPr>
        <w:t xml:space="preserve"> tentang Sistem Pendidikan Nasional menyatakan bahwa</w:t>
      </w:r>
      <w:r w:rsidRPr="000531A2">
        <w:rPr>
          <w:rFonts w:ascii="Arial Narrow" w:hAnsi="Arial Narrow"/>
          <w:sz w:val="24"/>
          <w:szCs w:val="24"/>
          <w:lang w:val="en-US"/>
        </w:rPr>
        <w:t>:</w:t>
      </w:r>
    </w:p>
    <w:p w:rsidR="005E25EE" w:rsidRPr="000531A2" w:rsidRDefault="005E25EE" w:rsidP="000531A2">
      <w:pPr>
        <w:pStyle w:val="ListParagraph"/>
        <w:tabs>
          <w:tab w:val="left" w:pos="709"/>
        </w:tabs>
        <w:spacing w:after="0" w:line="240" w:lineRule="auto"/>
        <w:ind w:left="709"/>
        <w:jc w:val="both"/>
        <w:rPr>
          <w:rFonts w:ascii="Arial Narrow" w:hAnsi="Arial Narrow"/>
          <w:sz w:val="24"/>
          <w:szCs w:val="24"/>
        </w:rPr>
      </w:pPr>
      <w:r w:rsidRPr="000531A2">
        <w:rPr>
          <w:rFonts w:ascii="Arial Narrow" w:hAnsi="Arial Narrow"/>
          <w:sz w:val="24"/>
          <w:szCs w:val="24"/>
        </w:rPr>
        <w:t xml:space="preserve">Pendidikan Anak Usia Dini (PAUD) adalah suatu upaya pembinaan yang ditunjukkan kepada anak sejak lahir sampai dengan usia enam tahun yang dilakukan melalui pemberian rangsangan pendidikan untuk membantu pertumbuhan dan perkembangan jasmani dan rohani agar anak memiliki kesiapan dalam memasuki pendidikan lebih lanjut. </w:t>
      </w:r>
    </w:p>
    <w:p w:rsidR="005E25EE" w:rsidRPr="000531A2" w:rsidRDefault="005E25EE" w:rsidP="000531A2">
      <w:pPr>
        <w:spacing w:after="0"/>
        <w:ind w:firstLine="720"/>
        <w:jc w:val="both"/>
        <w:rPr>
          <w:rFonts w:ascii="Arial Narrow" w:hAnsi="Arial Narrow"/>
          <w:sz w:val="24"/>
          <w:szCs w:val="24"/>
          <w:lang w:val="en-US"/>
        </w:rPr>
      </w:pPr>
      <w:r w:rsidRPr="000531A2">
        <w:rPr>
          <w:rFonts w:ascii="Arial Narrow" w:hAnsi="Arial Narrow"/>
          <w:sz w:val="24"/>
          <w:szCs w:val="24"/>
        </w:rPr>
        <w:t>Pemaparan tersebut memberikan makna bahwa pendidikan anak usia dini ditujukan untuk membantu orang tua dalam mengembangkan berbagai aspek perkembangan anak termasuk di dalamnya yaitu aspek kecerdasan. Salah satu aspek kecerdasan yang penting bagi tumbuh kembang anak usia dini adalah kecerdasan linguistik</w:t>
      </w:r>
      <w:r w:rsidRPr="000531A2">
        <w:rPr>
          <w:rFonts w:ascii="Arial Narrow" w:hAnsi="Arial Narrow"/>
          <w:sz w:val="24"/>
          <w:szCs w:val="24"/>
          <w:lang w:val="en-US"/>
        </w:rPr>
        <w:t>. Kecerdasan linguistik sangat berpengaruh bagi perkembangan dan pertumbuhan anak usia dini.</w:t>
      </w:r>
      <w:r w:rsidRPr="000531A2">
        <w:rPr>
          <w:rFonts w:ascii="Arial Narrow" w:hAnsi="Arial Narrow"/>
          <w:sz w:val="24"/>
          <w:szCs w:val="24"/>
        </w:rPr>
        <w:t xml:space="preserve"> Kecerdasan linguistik penting untuk ditingkatkan pada masa usia dini </w:t>
      </w:r>
      <w:r w:rsidRPr="000531A2">
        <w:rPr>
          <w:rFonts w:ascii="Arial Narrow" w:hAnsi="Arial Narrow"/>
          <w:sz w:val="24"/>
          <w:szCs w:val="24"/>
          <w:lang w:val="en-US"/>
        </w:rPr>
        <w:t xml:space="preserve">agar anak usia dini </w:t>
      </w:r>
      <w:r w:rsidRPr="000531A2">
        <w:rPr>
          <w:rFonts w:ascii="Arial Narrow" w:hAnsi="Arial Narrow"/>
          <w:sz w:val="24"/>
          <w:szCs w:val="24"/>
        </w:rPr>
        <w:t xml:space="preserve">memiliki kemampuan berkomunikasi </w:t>
      </w:r>
      <w:r w:rsidRPr="000531A2">
        <w:rPr>
          <w:rFonts w:ascii="Arial Narrow" w:hAnsi="Arial Narrow"/>
          <w:sz w:val="24"/>
          <w:szCs w:val="24"/>
          <w:lang w:val="en-US"/>
        </w:rPr>
        <w:t>untuk menyampaikan ide, perasaan, keterampilan, dan kemampuan menerima rangsangan panca indera</w:t>
      </w:r>
      <w:r w:rsidRPr="000531A2">
        <w:rPr>
          <w:rFonts w:ascii="Arial Narrow" w:hAnsi="Arial Narrow"/>
          <w:sz w:val="24"/>
          <w:szCs w:val="24"/>
        </w:rPr>
        <w:t xml:space="preserve">. Kecerdasan linguistik memungkinkan anak </w:t>
      </w:r>
      <w:r w:rsidRPr="000531A2">
        <w:rPr>
          <w:rFonts w:ascii="Arial Narrow" w:hAnsi="Arial Narrow"/>
          <w:sz w:val="24"/>
          <w:szCs w:val="24"/>
          <w:lang w:val="en-US"/>
        </w:rPr>
        <w:t>terampil berkomunikasi dalam interaksi dengan orang lain, kaya kosakata, dan terampil akan variasi bahasa dan tulisan</w:t>
      </w:r>
      <w:r w:rsidRPr="000531A2">
        <w:rPr>
          <w:rFonts w:ascii="Arial Narrow" w:hAnsi="Arial Narrow"/>
          <w:sz w:val="24"/>
          <w:szCs w:val="24"/>
        </w:rPr>
        <w:t>.</w:t>
      </w:r>
      <w:r w:rsidRPr="000531A2">
        <w:rPr>
          <w:rFonts w:ascii="Arial Narrow" w:hAnsi="Arial Narrow"/>
          <w:sz w:val="24"/>
          <w:szCs w:val="24"/>
          <w:lang w:val="en-US"/>
        </w:rPr>
        <w:t xml:space="preserve"> </w:t>
      </w:r>
    </w:p>
    <w:p w:rsidR="005E25EE" w:rsidRPr="000531A2" w:rsidRDefault="005E25EE" w:rsidP="000531A2">
      <w:pPr>
        <w:spacing w:after="0"/>
        <w:ind w:firstLine="720"/>
        <w:jc w:val="both"/>
        <w:rPr>
          <w:rFonts w:ascii="Arial Narrow" w:hAnsi="Arial Narrow"/>
          <w:sz w:val="24"/>
          <w:szCs w:val="24"/>
          <w:lang w:val="en-US"/>
        </w:rPr>
      </w:pPr>
      <w:r w:rsidRPr="000531A2">
        <w:rPr>
          <w:rFonts w:ascii="Arial Narrow" w:hAnsi="Arial Narrow"/>
          <w:sz w:val="24"/>
          <w:szCs w:val="24"/>
          <w:lang w:val="en-US"/>
        </w:rPr>
        <w:t xml:space="preserve">Berdasarkan hasil observasi </w:t>
      </w:r>
      <w:r w:rsidRPr="000531A2">
        <w:rPr>
          <w:rFonts w:ascii="Arial Narrow" w:hAnsi="Arial Narrow"/>
          <w:sz w:val="24"/>
          <w:szCs w:val="24"/>
        </w:rPr>
        <w:t xml:space="preserve">di PAUD Dahlia diketahui bahwa </w:t>
      </w:r>
      <w:r w:rsidRPr="000531A2">
        <w:rPr>
          <w:rFonts w:ascii="Arial Narrow" w:hAnsi="Arial Narrow"/>
          <w:sz w:val="24"/>
          <w:szCs w:val="24"/>
          <w:lang w:val="en-US"/>
        </w:rPr>
        <w:t>33,34</w:t>
      </w:r>
      <w:r w:rsidRPr="000531A2">
        <w:rPr>
          <w:rFonts w:ascii="Arial Narrow" w:hAnsi="Arial Narrow"/>
          <w:sz w:val="24"/>
          <w:szCs w:val="24"/>
        </w:rPr>
        <w:t xml:space="preserve">% kecerdasan linguistik anak </w:t>
      </w:r>
      <w:r w:rsidRPr="000531A2">
        <w:rPr>
          <w:rFonts w:ascii="Arial Narrow" w:hAnsi="Arial Narrow"/>
          <w:sz w:val="24"/>
          <w:szCs w:val="24"/>
          <w:lang w:val="en-US"/>
        </w:rPr>
        <w:t>belum berkembang</w:t>
      </w:r>
      <w:r w:rsidRPr="000531A2">
        <w:rPr>
          <w:rFonts w:ascii="Arial Narrow" w:hAnsi="Arial Narrow"/>
          <w:sz w:val="24"/>
          <w:szCs w:val="24"/>
        </w:rPr>
        <w:t xml:space="preserve">, </w:t>
      </w:r>
      <w:r w:rsidRPr="000531A2">
        <w:rPr>
          <w:rFonts w:ascii="Arial Narrow" w:hAnsi="Arial Narrow"/>
          <w:sz w:val="24"/>
          <w:szCs w:val="24"/>
          <w:lang w:val="en-US"/>
        </w:rPr>
        <w:t>53,33%</w:t>
      </w:r>
      <w:r w:rsidRPr="000531A2">
        <w:rPr>
          <w:rFonts w:ascii="Arial Narrow" w:hAnsi="Arial Narrow"/>
          <w:sz w:val="24"/>
          <w:szCs w:val="24"/>
        </w:rPr>
        <w:t xml:space="preserve"> </w:t>
      </w:r>
      <w:r w:rsidRPr="000531A2">
        <w:rPr>
          <w:rFonts w:ascii="Arial Narrow" w:hAnsi="Arial Narrow"/>
          <w:sz w:val="24"/>
          <w:szCs w:val="24"/>
          <w:lang w:val="en-US"/>
        </w:rPr>
        <w:t xml:space="preserve">kecerdasan linguistik </w:t>
      </w:r>
      <w:r w:rsidRPr="000531A2">
        <w:rPr>
          <w:rFonts w:ascii="Arial Narrow" w:hAnsi="Arial Narrow"/>
          <w:sz w:val="24"/>
          <w:szCs w:val="24"/>
        </w:rPr>
        <w:t xml:space="preserve">anak mulai berkembang, dan </w:t>
      </w:r>
      <w:r w:rsidRPr="000531A2">
        <w:rPr>
          <w:rFonts w:ascii="Arial Narrow" w:hAnsi="Arial Narrow"/>
          <w:sz w:val="24"/>
          <w:szCs w:val="24"/>
          <w:lang w:val="en-US"/>
        </w:rPr>
        <w:t>13,33</w:t>
      </w:r>
      <w:r w:rsidRPr="000531A2">
        <w:rPr>
          <w:rFonts w:ascii="Arial Narrow" w:hAnsi="Arial Narrow"/>
          <w:sz w:val="24"/>
          <w:szCs w:val="24"/>
        </w:rPr>
        <w:t xml:space="preserve">% kecerdasan linguistik anak </w:t>
      </w:r>
      <w:r w:rsidRPr="000531A2">
        <w:rPr>
          <w:rFonts w:ascii="Arial Narrow" w:hAnsi="Arial Narrow"/>
          <w:sz w:val="24"/>
          <w:szCs w:val="24"/>
          <w:lang w:val="en-US"/>
        </w:rPr>
        <w:t>berkembang sesuai harapan</w:t>
      </w:r>
      <w:r w:rsidRPr="000531A2">
        <w:rPr>
          <w:rFonts w:ascii="Arial Narrow" w:hAnsi="Arial Narrow"/>
          <w:sz w:val="24"/>
          <w:szCs w:val="24"/>
        </w:rPr>
        <w:t xml:space="preserve">. </w:t>
      </w:r>
      <w:r w:rsidRPr="000531A2">
        <w:rPr>
          <w:rFonts w:ascii="Arial Narrow" w:hAnsi="Arial Narrow"/>
          <w:sz w:val="24"/>
          <w:szCs w:val="24"/>
          <w:lang w:val="en-US"/>
        </w:rPr>
        <w:t xml:space="preserve">Hasil observasi dapat dipaparkan bahwa beberapa anak belum mau berkomunikasi dengan temannya, hanya menjawab singkat pertanyaan yang guru berikan, malu untuk mengungkapkan perasaan atau pendapat, dan belum mau menceritakan pengalaman atau kejadian sebelum anak sampai di sekolah. Pada kegiatan inti pembelajaran terlihat bahwa anak-anak lebih banyak menggunakan lembar kerja dibandingkan melakukan kegiatan yang aktif dan menyenangkan. </w:t>
      </w:r>
    </w:p>
    <w:p w:rsidR="005E25EE" w:rsidRPr="000531A2" w:rsidRDefault="005E25EE" w:rsidP="000531A2">
      <w:pPr>
        <w:spacing w:after="0"/>
        <w:ind w:firstLine="720"/>
        <w:jc w:val="both"/>
        <w:rPr>
          <w:rFonts w:ascii="Arial Narrow" w:hAnsi="Arial Narrow"/>
          <w:sz w:val="24"/>
          <w:szCs w:val="24"/>
          <w:lang w:val="en-US"/>
        </w:rPr>
      </w:pPr>
      <w:r w:rsidRPr="000531A2">
        <w:rPr>
          <w:rFonts w:ascii="Arial Narrow" w:hAnsi="Arial Narrow"/>
          <w:sz w:val="24"/>
          <w:szCs w:val="24"/>
        </w:rPr>
        <w:t xml:space="preserve">Pemaparan masalah tersebut dapat diatasi dengan metode pembelajaran yang efektif, menyenangkan, sesuai dengan kondisi dan kebutuhan anak. Dunia anak adalah dunia bermain, jika menginginkan pembelajaran yang efektif dan mudah diterima oleh anak, maka pendidik harus mengetahui apa yang disukai </w:t>
      </w:r>
      <w:r w:rsidRPr="000531A2">
        <w:rPr>
          <w:rFonts w:ascii="Arial Narrow" w:hAnsi="Arial Narrow"/>
          <w:sz w:val="24"/>
          <w:szCs w:val="24"/>
          <w:lang w:val="en-US"/>
        </w:rPr>
        <w:t xml:space="preserve">oleh </w:t>
      </w:r>
      <w:r w:rsidRPr="000531A2">
        <w:rPr>
          <w:rFonts w:ascii="Arial Narrow" w:hAnsi="Arial Narrow"/>
          <w:sz w:val="24"/>
          <w:szCs w:val="24"/>
        </w:rPr>
        <w:t>anak.</w:t>
      </w:r>
      <w:r w:rsidRPr="000531A2">
        <w:rPr>
          <w:rFonts w:ascii="Arial Narrow" w:hAnsi="Arial Narrow"/>
          <w:sz w:val="24"/>
          <w:szCs w:val="24"/>
          <w:lang w:val="en-US"/>
        </w:rPr>
        <w:t xml:space="preserve"> </w:t>
      </w:r>
      <w:r w:rsidRPr="000531A2">
        <w:rPr>
          <w:rFonts w:ascii="Arial Narrow" w:hAnsi="Arial Narrow"/>
          <w:sz w:val="24"/>
          <w:szCs w:val="24"/>
        </w:rPr>
        <w:t xml:space="preserve">Berdasarkan uraian latar belakang permasalahan dari hasil observasi awal menyimpulkan </w:t>
      </w:r>
      <w:r w:rsidRPr="000531A2">
        <w:rPr>
          <w:rFonts w:ascii="Arial Narrow" w:hAnsi="Arial Narrow"/>
          <w:sz w:val="24"/>
          <w:szCs w:val="24"/>
          <w:lang w:val="en-US"/>
        </w:rPr>
        <w:t xml:space="preserve">bahwa </w:t>
      </w:r>
      <w:r w:rsidRPr="000531A2">
        <w:rPr>
          <w:rFonts w:ascii="Arial Narrow" w:hAnsi="Arial Narrow"/>
          <w:sz w:val="24"/>
          <w:szCs w:val="24"/>
        </w:rPr>
        <w:t xml:space="preserve">peranan guru benar-benar dituntut untuk lebih kreatif dalam memfasilitasi anak </w:t>
      </w:r>
      <w:r w:rsidRPr="000531A2">
        <w:rPr>
          <w:rFonts w:ascii="Arial Narrow" w:hAnsi="Arial Narrow"/>
          <w:sz w:val="24"/>
          <w:szCs w:val="24"/>
          <w:lang w:val="en-US"/>
        </w:rPr>
        <w:t xml:space="preserve">yang </w:t>
      </w:r>
      <w:r w:rsidRPr="000531A2">
        <w:rPr>
          <w:rFonts w:ascii="Arial Narrow" w:hAnsi="Arial Narrow"/>
          <w:sz w:val="24"/>
          <w:szCs w:val="24"/>
        </w:rPr>
        <w:t xml:space="preserve">khususnya </w:t>
      </w:r>
      <w:r w:rsidRPr="000531A2">
        <w:rPr>
          <w:rFonts w:ascii="Arial Narrow" w:hAnsi="Arial Narrow"/>
          <w:sz w:val="24"/>
          <w:szCs w:val="24"/>
          <w:lang w:val="en-US"/>
        </w:rPr>
        <w:t>dalam meningkatkan</w:t>
      </w:r>
      <w:r w:rsidRPr="000531A2">
        <w:rPr>
          <w:rFonts w:ascii="Arial Narrow" w:hAnsi="Arial Narrow"/>
          <w:sz w:val="24"/>
          <w:szCs w:val="24"/>
        </w:rPr>
        <w:t xml:space="preserve"> kecerdasan linguistik</w:t>
      </w:r>
      <w:r w:rsidRPr="000531A2">
        <w:rPr>
          <w:rFonts w:ascii="Arial Narrow" w:hAnsi="Arial Narrow"/>
          <w:sz w:val="24"/>
          <w:szCs w:val="24"/>
          <w:lang w:val="en-US"/>
        </w:rPr>
        <w:t>. Pada penelitian ini, p</w:t>
      </w:r>
      <w:r w:rsidRPr="000531A2">
        <w:rPr>
          <w:rFonts w:ascii="Arial Narrow" w:hAnsi="Arial Narrow"/>
          <w:sz w:val="24"/>
          <w:szCs w:val="24"/>
        </w:rPr>
        <w:t xml:space="preserve">eneliti akan menggunakan suatu metode guna meningkatkan kecerdasan linguistik anak </w:t>
      </w:r>
      <w:r w:rsidRPr="000531A2">
        <w:rPr>
          <w:rFonts w:ascii="Arial Narrow" w:hAnsi="Arial Narrow"/>
          <w:sz w:val="24"/>
          <w:szCs w:val="24"/>
          <w:lang w:val="en-US"/>
        </w:rPr>
        <w:t>yaitu mendongeng cerita rakyat. Mendongeng cerita rakyat merupakan kegiatan bercerita, di mana cerita-cerita yang disampaikan mengangkat kearifan kebudayaan di Indonesia dan tentunya mengambil tema cerita yang dekat dengan anak. Mendongeng merupakan salah satu keterampilan yang dapat mengembangkan kemampuan anak untuk berkomunikasi dan berimajinatif baik sebagai pendengar ataupun pendongeng</w:t>
      </w:r>
      <w:r w:rsidRPr="000531A2">
        <w:rPr>
          <w:rFonts w:ascii="Arial Narrow" w:hAnsi="Arial Narrow"/>
          <w:sz w:val="24"/>
          <w:szCs w:val="24"/>
        </w:rPr>
        <w:t xml:space="preserve"> </w:t>
      </w:r>
    </w:p>
    <w:p w:rsidR="00387129" w:rsidRPr="000531A2" w:rsidRDefault="00387129" w:rsidP="000531A2">
      <w:pPr>
        <w:spacing w:after="0"/>
        <w:jc w:val="both"/>
        <w:rPr>
          <w:rFonts w:ascii="Arial Narrow" w:hAnsi="Arial Narrow"/>
          <w:sz w:val="24"/>
          <w:szCs w:val="24"/>
          <w:lang w:val="en-US"/>
        </w:rPr>
      </w:pPr>
    </w:p>
    <w:p w:rsidR="00292BC3" w:rsidRPr="000531A2" w:rsidRDefault="00705A46" w:rsidP="000531A2">
      <w:pPr>
        <w:tabs>
          <w:tab w:val="left" w:pos="360"/>
        </w:tabs>
        <w:spacing w:after="0"/>
        <w:contextualSpacing/>
        <w:jc w:val="both"/>
        <w:rPr>
          <w:rFonts w:ascii="Arial Narrow" w:eastAsiaTheme="minorHAnsi" w:hAnsi="Arial Narrow"/>
          <w:b/>
          <w:sz w:val="24"/>
          <w:szCs w:val="24"/>
          <w:lang w:val="en-US"/>
        </w:rPr>
      </w:pPr>
      <w:r w:rsidRPr="000531A2">
        <w:rPr>
          <w:rFonts w:ascii="Arial Narrow" w:eastAsiaTheme="minorHAnsi" w:hAnsi="Arial Narrow"/>
          <w:b/>
          <w:sz w:val="24"/>
          <w:szCs w:val="24"/>
          <w:lang w:val="en-US"/>
        </w:rPr>
        <w:t>METODE</w:t>
      </w:r>
    </w:p>
    <w:p w:rsidR="005E25EE" w:rsidRPr="000531A2" w:rsidRDefault="005E25EE" w:rsidP="000531A2">
      <w:pPr>
        <w:spacing w:after="0"/>
        <w:ind w:firstLine="720"/>
        <w:jc w:val="both"/>
        <w:rPr>
          <w:rFonts w:ascii="Arial Narrow" w:hAnsi="Arial Narrow"/>
          <w:sz w:val="24"/>
          <w:szCs w:val="24"/>
          <w:lang w:val="en-US"/>
        </w:rPr>
      </w:pPr>
      <w:r w:rsidRPr="000531A2">
        <w:rPr>
          <w:rFonts w:ascii="Arial Narrow" w:hAnsi="Arial Narrow"/>
          <w:sz w:val="24"/>
          <w:szCs w:val="24"/>
        </w:rPr>
        <w:t xml:space="preserve">Metode dalam penelitian ini adalah metode penelitian tindakan yang menggunakan model Kemmis dan Taggart. Yang </w:t>
      </w:r>
      <w:r w:rsidRPr="000531A2">
        <w:rPr>
          <w:rFonts w:ascii="Arial Narrow" w:hAnsi="Arial Narrow"/>
          <w:sz w:val="24"/>
          <w:szCs w:val="24"/>
          <w:lang w:eastAsia="id-ID"/>
        </w:rPr>
        <w:t>terdiri dari empat komponen, yaitu: perencanaan (</w:t>
      </w:r>
      <w:r w:rsidRPr="000531A2">
        <w:rPr>
          <w:rFonts w:ascii="Arial Narrow" w:hAnsi="Arial Narrow"/>
          <w:i/>
          <w:sz w:val="24"/>
          <w:szCs w:val="24"/>
          <w:lang w:eastAsia="id-ID"/>
        </w:rPr>
        <w:t>planning</w:t>
      </w:r>
      <w:r w:rsidRPr="000531A2">
        <w:rPr>
          <w:rFonts w:ascii="Arial Narrow" w:hAnsi="Arial Narrow"/>
          <w:sz w:val="24"/>
          <w:szCs w:val="24"/>
          <w:lang w:eastAsia="id-ID"/>
        </w:rPr>
        <w:t>), tindakan (</w:t>
      </w:r>
      <w:r w:rsidRPr="000531A2">
        <w:rPr>
          <w:rFonts w:ascii="Arial Narrow" w:hAnsi="Arial Narrow"/>
          <w:i/>
          <w:sz w:val="24"/>
          <w:szCs w:val="24"/>
          <w:lang w:eastAsia="id-ID"/>
        </w:rPr>
        <w:t>acting</w:t>
      </w:r>
      <w:r w:rsidRPr="000531A2">
        <w:rPr>
          <w:rFonts w:ascii="Arial Narrow" w:hAnsi="Arial Narrow"/>
          <w:sz w:val="24"/>
          <w:szCs w:val="24"/>
          <w:lang w:eastAsia="id-ID"/>
        </w:rPr>
        <w:t>) dan pengamatan (</w:t>
      </w:r>
      <w:r w:rsidRPr="000531A2">
        <w:rPr>
          <w:rFonts w:ascii="Arial Narrow" w:hAnsi="Arial Narrow"/>
          <w:i/>
          <w:sz w:val="24"/>
          <w:szCs w:val="24"/>
          <w:lang w:eastAsia="id-ID"/>
        </w:rPr>
        <w:t>observing</w:t>
      </w:r>
      <w:r w:rsidRPr="000531A2">
        <w:rPr>
          <w:rFonts w:ascii="Arial Narrow" w:hAnsi="Arial Narrow"/>
          <w:sz w:val="24"/>
          <w:szCs w:val="24"/>
          <w:lang w:eastAsia="id-ID"/>
        </w:rPr>
        <w:t>), serta refleksi (</w:t>
      </w:r>
      <w:r w:rsidRPr="000531A2">
        <w:rPr>
          <w:rFonts w:ascii="Arial Narrow" w:hAnsi="Arial Narrow"/>
          <w:i/>
          <w:sz w:val="24"/>
          <w:szCs w:val="24"/>
          <w:lang w:eastAsia="id-ID"/>
        </w:rPr>
        <w:t>reflecting</w:t>
      </w:r>
      <w:r w:rsidRPr="000531A2">
        <w:rPr>
          <w:rFonts w:ascii="Arial Narrow" w:hAnsi="Arial Narrow"/>
          <w:sz w:val="24"/>
          <w:szCs w:val="24"/>
          <w:lang w:eastAsia="id-ID"/>
        </w:rPr>
        <w:t>).</w:t>
      </w:r>
    </w:p>
    <w:p w:rsidR="005E25EE" w:rsidRPr="000531A2" w:rsidRDefault="005E25EE" w:rsidP="000531A2">
      <w:pPr>
        <w:spacing w:after="0"/>
        <w:ind w:firstLine="720"/>
        <w:jc w:val="both"/>
        <w:rPr>
          <w:rFonts w:ascii="Arial Narrow" w:hAnsi="Arial Narrow"/>
          <w:sz w:val="24"/>
          <w:szCs w:val="24"/>
          <w:lang w:val="en-US"/>
        </w:rPr>
      </w:pPr>
      <w:r w:rsidRPr="000531A2">
        <w:rPr>
          <w:rFonts w:ascii="Arial Narrow" w:hAnsi="Arial Narrow"/>
          <w:sz w:val="24"/>
          <w:szCs w:val="24"/>
        </w:rPr>
        <w:t>Teknik pengumpulan data dalam penelitian ini adalah menggunakan (a)</w:t>
      </w:r>
      <w:r w:rsidRPr="000531A2">
        <w:rPr>
          <w:rFonts w:ascii="Arial Narrow" w:hAnsi="Arial Narrow"/>
          <w:b/>
          <w:sz w:val="24"/>
          <w:szCs w:val="24"/>
        </w:rPr>
        <w:t xml:space="preserve"> </w:t>
      </w:r>
      <w:r w:rsidRPr="000531A2">
        <w:rPr>
          <w:rFonts w:ascii="Arial Narrow" w:hAnsi="Arial Narrow"/>
          <w:sz w:val="24"/>
          <w:szCs w:val="24"/>
        </w:rPr>
        <w:t>Catatan Lapangan</w:t>
      </w:r>
      <w:r w:rsidRPr="000531A2">
        <w:rPr>
          <w:rFonts w:ascii="Arial Narrow" w:hAnsi="Arial Narrow"/>
          <w:b/>
          <w:sz w:val="24"/>
          <w:szCs w:val="24"/>
        </w:rPr>
        <w:t xml:space="preserve"> </w:t>
      </w:r>
      <w:r w:rsidRPr="000531A2">
        <w:rPr>
          <w:rFonts w:ascii="Arial Narrow" w:hAnsi="Arial Narrow"/>
          <w:sz w:val="24"/>
          <w:szCs w:val="24"/>
        </w:rPr>
        <w:t>(b) Catatan Wawancara</w:t>
      </w:r>
      <w:r w:rsidRPr="000531A2">
        <w:rPr>
          <w:rFonts w:ascii="Arial Narrow" w:hAnsi="Arial Narrow"/>
          <w:b/>
          <w:sz w:val="24"/>
          <w:szCs w:val="24"/>
        </w:rPr>
        <w:t xml:space="preserve"> </w:t>
      </w:r>
      <w:r w:rsidRPr="000531A2">
        <w:rPr>
          <w:rFonts w:ascii="Arial Narrow" w:hAnsi="Arial Narrow"/>
          <w:sz w:val="24"/>
          <w:szCs w:val="24"/>
        </w:rPr>
        <w:t>dan</w:t>
      </w:r>
      <w:r w:rsidRPr="000531A2">
        <w:rPr>
          <w:rFonts w:ascii="Arial Narrow" w:hAnsi="Arial Narrow"/>
          <w:b/>
          <w:sz w:val="24"/>
          <w:szCs w:val="24"/>
        </w:rPr>
        <w:t xml:space="preserve"> </w:t>
      </w:r>
      <w:r w:rsidRPr="000531A2">
        <w:rPr>
          <w:rFonts w:ascii="Arial Narrow" w:hAnsi="Arial Narrow"/>
          <w:sz w:val="24"/>
          <w:szCs w:val="24"/>
        </w:rPr>
        <w:t>(c)</w:t>
      </w:r>
      <w:r w:rsidRPr="000531A2">
        <w:rPr>
          <w:rFonts w:ascii="Arial Narrow" w:hAnsi="Arial Narrow"/>
          <w:b/>
          <w:sz w:val="24"/>
          <w:szCs w:val="24"/>
        </w:rPr>
        <w:t xml:space="preserve"> </w:t>
      </w:r>
      <w:r w:rsidRPr="000531A2">
        <w:rPr>
          <w:rFonts w:ascii="Arial Narrow" w:hAnsi="Arial Narrow"/>
          <w:sz w:val="24"/>
          <w:szCs w:val="24"/>
        </w:rPr>
        <w:t>Catatan Dokumentasi</w:t>
      </w:r>
      <w:r w:rsidRPr="000531A2">
        <w:rPr>
          <w:rFonts w:ascii="Arial Narrow" w:hAnsi="Arial Narrow"/>
          <w:b/>
          <w:sz w:val="24"/>
          <w:szCs w:val="24"/>
        </w:rPr>
        <w:t xml:space="preserve">. </w:t>
      </w:r>
      <w:r w:rsidRPr="000531A2">
        <w:rPr>
          <w:rFonts w:ascii="Arial Narrow" w:hAnsi="Arial Narrow"/>
          <w:sz w:val="24"/>
          <w:szCs w:val="24"/>
        </w:rPr>
        <w:t>Jenis instrumen yang digunakan menggunakan berupa lembar observasi, untuk mengukur tingkat keberhasilan atau ketercapaian tujuan pembelajaran.</w:t>
      </w:r>
    </w:p>
    <w:p w:rsidR="005E25EE" w:rsidRPr="000531A2" w:rsidRDefault="005E25EE" w:rsidP="000531A2">
      <w:pPr>
        <w:spacing w:after="0"/>
        <w:ind w:firstLine="720"/>
        <w:jc w:val="both"/>
        <w:rPr>
          <w:rFonts w:ascii="Arial Narrow" w:hAnsi="Arial Narrow"/>
          <w:sz w:val="24"/>
          <w:szCs w:val="24"/>
          <w:lang w:val="en-US"/>
        </w:rPr>
      </w:pPr>
      <w:r w:rsidRPr="000531A2">
        <w:rPr>
          <w:rFonts w:ascii="Arial Narrow" w:hAnsi="Arial Narrow"/>
          <w:sz w:val="24"/>
          <w:szCs w:val="24"/>
        </w:rPr>
        <w:t xml:space="preserve">Teknik analisis data yang dilakukan dalam penelitian ini adalah melalui teknik analisis data kualitatif. Analisis data kualitatif menggunakan teknik menurut Miles dan Huberman yang terdiri dari: data </w:t>
      </w:r>
      <w:r w:rsidRPr="000531A2">
        <w:rPr>
          <w:rFonts w:ascii="Arial Narrow" w:hAnsi="Arial Narrow"/>
          <w:i/>
          <w:sz w:val="24"/>
          <w:szCs w:val="24"/>
        </w:rPr>
        <w:t xml:space="preserve">reduction, </w:t>
      </w:r>
      <w:r w:rsidRPr="000531A2">
        <w:rPr>
          <w:rFonts w:ascii="Arial Narrow" w:hAnsi="Arial Narrow"/>
          <w:sz w:val="24"/>
          <w:szCs w:val="24"/>
        </w:rPr>
        <w:t xml:space="preserve">data </w:t>
      </w:r>
      <w:r w:rsidRPr="000531A2">
        <w:rPr>
          <w:rFonts w:ascii="Arial Narrow" w:hAnsi="Arial Narrow"/>
          <w:i/>
          <w:sz w:val="24"/>
          <w:szCs w:val="24"/>
        </w:rPr>
        <w:t xml:space="preserve">display, </w:t>
      </w:r>
      <w:r w:rsidRPr="000531A2">
        <w:rPr>
          <w:rFonts w:ascii="Arial Narrow" w:hAnsi="Arial Narrow"/>
          <w:sz w:val="24"/>
          <w:szCs w:val="24"/>
        </w:rPr>
        <w:t xml:space="preserve">data </w:t>
      </w:r>
      <w:r w:rsidRPr="000531A2">
        <w:rPr>
          <w:rFonts w:ascii="Arial Narrow" w:hAnsi="Arial Narrow"/>
          <w:i/>
          <w:sz w:val="24"/>
          <w:szCs w:val="24"/>
        </w:rPr>
        <w:t xml:space="preserve">conclusing drawing/verification </w:t>
      </w:r>
      <w:r w:rsidRPr="000531A2">
        <w:rPr>
          <w:rFonts w:ascii="Arial Narrow" w:hAnsi="Arial Narrow"/>
          <w:sz w:val="24"/>
          <w:szCs w:val="24"/>
        </w:rPr>
        <w:t xml:space="preserve">(Huberman, 1989: 21-22). </w:t>
      </w:r>
    </w:p>
    <w:p w:rsidR="003702AA" w:rsidRPr="000531A2" w:rsidRDefault="003702AA" w:rsidP="000531A2">
      <w:pPr>
        <w:spacing w:after="0"/>
        <w:contextualSpacing/>
        <w:jc w:val="both"/>
        <w:rPr>
          <w:rFonts w:ascii="Arial Narrow" w:eastAsiaTheme="minorHAnsi" w:hAnsi="Arial Narrow"/>
          <w:sz w:val="24"/>
          <w:szCs w:val="24"/>
          <w:lang w:val="en-US"/>
        </w:rPr>
      </w:pPr>
    </w:p>
    <w:p w:rsidR="005E25EE" w:rsidRPr="000531A2" w:rsidRDefault="005E25EE" w:rsidP="000531A2">
      <w:pPr>
        <w:spacing w:after="0"/>
        <w:contextualSpacing/>
        <w:jc w:val="both"/>
        <w:rPr>
          <w:rFonts w:ascii="Arial Narrow" w:eastAsiaTheme="minorHAnsi" w:hAnsi="Arial Narrow"/>
          <w:sz w:val="24"/>
          <w:szCs w:val="24"/>
          <w:lang w:val="en-US"/>
        </w:rPr>
      </w:pPr>
    </w:p>
    <w:p w:rsidR="005E25EE" w:rsidRPr="000531A2" w:rsidRDefault="005E25EE" w:rsidP="000531A2">
      <w:pPr>
        <w:spacing w:after="0"/>
        <w:contextualSpacing/>
        <w:jc w:val="both"/>
        <w:rPr>
          <w:rFonts w:ascii="Arial Narrow" w:eastAsiaTheme="minorHAnsi" w:hAnsi="Arial Narrow"/>
          <w:sz w:val="24"/>
          <w:szCs w:val="24"/>
          <w:lang w:val="en-US"/>
        </w:rPr>
      </w:pPr>
    </w:p>
    <w:p w:rsidR="00292BC3" w:rsidRPr="000531A2" w:rsidRDefault="00705A46" w:rsidP="000531A2">
      <w:pPr>
        <w:spacing w:after="0"/>
        <w:contextualSpacing/>
        <w:jc w:val="both"/>
        <w:rPr>
          <w:rFonts w:ascii="Arial Narrow" w:eastAsiaTheme="minorHAnsi" w:hAnsi="Arial Narrow"/>
          <w:b/>
          <w:sz w:val="24"/>
          <w:szCs w:val="24"/>
          <w:lang w:val="en-US"/>
        </w:rPr>
      </w:pPr>
      <w:r w:rsidRPr="000531A2">
        <w:rPr>
          <w:rFonts w:ascii="Arial Narrow" w:eastAsiaTheme="minorHAnsi" w:hAnsi="Arial Narrow"/>
          <w:b/>
          <w:sz w:val="24"/>
          <w:szCs w:val="24"/>
          <w:lang w:val="en-US"/>
        </w:rPr>
        <w:lastRenderedPageBreak/>
        <w:t>HASIL DAN PEMBAHASAN</w:t>
      </w:r>
    </w:p>
    <w:p w:rsidR="005E25EE" w:rsidRPr="000531A2" w:rsidRDefault="005E25EE" w:rsidP="000531A2">
      <w:pPr>
        <w:spacing w:after="0"/>
        <w:ind w:firstLine="720"/>
        <w:jc w:val="both"/>
        <w:rPr>
          <w:rFonts w:ascii="Arial Narrow" w:hAnsi="Arial Narrow"/>
          <w:color w:val="000000"/>
          <w:sz w:val="24"/>
          <w:szCs w:val="24"/>
          <w:lang w:val="en-US"/>
        </w:rPr>
      </w:pPr>
      <w:r w:rsidRPr="000531A2">
        <w:rPr>
          <w:rFonts w:ascii="Arial Narrow" w:hAnsi="Arial Narrow"/>
          <w:sz w:val="24"/>
          <w:szCs w:val="24"/>
        </w:rPr>
        <w:t>Hasil penelitian dan pembahasan menunjukkan bahwa kecerdasan linguistik meningkat dari tiap siklusnya.</w:t>
      </w:r>
    </w:p>
    <w:p w:rsidR="005E25EE" w:rsidRPr="000531A2" w:rsidRDefault="005E25EE" w:rsidP="000531A2">
      <w:pPr>
        <w:spacing w:after="0"/>
        <w:ind w:firstLine="720"/>
        <w:jc w:val="both"/>
        <w:rPr>
          <w:rFonts w:ascii="Arial Narrow" w:hAnsi="Arial Narrow"/>
          <w:color w:val="000000"/>
          <w:sz w:val="24"/>
          <w:szCs w:val="24"/>
          <w:lang w:val="en-US"/>
        </w:rPr>
      </w:pPr>
    </w:p>
    <w:p w:rsidR="005E25EE" w:rsidRPr="000531A2" w:rsidRDefault="005E25EE" w:rsidP="000531A2">
      <w:pPr>
        <w:spacing w:after="0"/>
        <w:jc w:val="both"/>
        <w:rPr>
          <w:rFonts w:ascii="Arial Narrow" w:hAnsi="Arial Narrow"/>
          <w:b/>
          <w:sz w:val="24"/>
          <w:szCs w:val="24"/>
          <w:lang w:val="en-US"/>
        </w:rPr>
      </w:pPr>
      <w:r w:rsidRPr="000531A2">
        <w:rPr>
          <w:rFonts w:ascii="Arial Narrow" w:hAnsi="Arial Narrow"/>
          <w:b/>
          <w:sz w:val="24"/>
          <w:szCs w:val="24"/>
        </w:rPr>
        <w:t>Pra Siklus</w:t>
      </w:r>
    </w:p>
    <w:p w:rsidR="005E25EE" w:rsidRPr="000531A2" w:rsidRDefault="005E25EE" w:rsidP="000531A2">
      <w:pPr>
        <w:spacing w:after="0"/>
        <w:jc w:val="both"/>
        <w:rPr>
          <w:rFonts w:ascii="Arial Narrow" w:hAnsi="Arial Narrow"/>
          <w:b/>
          <w:sz w:val="24"/>
          <w:szCs w:val="24"/>
          <w:lang w:val="en-US"/>
        </w:rPr>
      </w:pPr>
    </w:p>
    <w:p w:rsidR="005E25EE" w:rsidRPr="000531A2" w:rsidRDefault="005E25EE" w:rsidP="000531A2">
      <w:pPr>
        <w:spacing w:after="0"/>
        <w:ind w:left="1701" w:right="708" w:hanging="1701"/>
        <w:jc w:val="both"/>
        <w:rPr>
          <w:rFonts w:ascii="Arial Narrow" w:hAnsi="Arial Narrow"/>
          <w:b/>
          <w:sz w:val="24"/>
          <w:szCs w:val="24"/>
          <w:lang w:val="en-US"/>
        </w:rPr>
      </w:pPr>
      <w:r w:rsidRPr="000531A2">
        <w:rPr>
          <w:rFonts w:ascii="Arial Narrow" w:hAnsi="Arial Narrow"/>
          <w:b/>
          <w:sz w:val="24"/>
          <w:szCs w:val="24"/>
        </w:rPr>
        <w:t>Tabel 1.1 Data Skor Kecerdasan linguistik Anak TK B Pra Penelitian</w:t>
      </w:r>
    </w:p>
    <w:tbl>
      <w:tblPr>
        <w:tblW w:w="0" w:type="auto"/>
        <w:jc w:val="center"/>
        <w:tblInd w:w="-30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tblPr>
      <w:tblGrid>
        <w:gridCol w:w="607"/>
        <w:gridCol w:w="2295"/>
        <w:gridCol w:w="2790"/>
        <w:gridCol w:w="2065"/>
        <w:gridCol w:w="1134"/>
      </w:tblGrid>
      <w:tr w:rsidR="005E25EE" w:rsidRPr="000531A2" w:rsidTr="005E25EE">
        <w:trPr>
          <w:jc w:val="center"/>
        </w:trPr>
        <w:tc>
          <w:tcPr>
            <w:tcW w:w="607" w:type="dxa"/>
            <w:shd w:val="clear" w:color="auto" w:fill="auto"/>
          </w:tcPr>
          <w:p w:rsidR="005E25EE" w:rsidRPr="000531A2" w:rsidRDefault="005E25EE" w:rsidP="000531A2">
            <w:pPr>
              <w:spacing w:after="0"/>
              <w:jc w:val="center"/>
              <w:rPr>
                <w:rFonts w:ascii="Arial Narrow" w:hAnsi="Arial Narrow"/>
                <w:b/>
                <w:bCs/>
                <w:color w:val="000000"/>
                <w:sz w:val="24"/>
                <w:szCs w:val="24"/>
              </w:rPr>
            </w:pPr>
            <w:r w:rsidRPr="000531A2">
              <w:rPr>
                <w:rFonts w:ascii="Arial Narrow" w:hAnsi="Arial Narrow"/>
                <w:b/>
                <w:bCs/>
                <w:color w:val="000000"/>
                <w:sz w:val="24"/>
                <w:szCs w:val="24"/>
              </w:rPr>
              <w:t>No</w:t>
            </w:r>
          </w:p>
        </w:tc>
        <w:tc>
          <w:tcPr>
            <w:tcW w:w="2295" w:type="dxa"/>
            <w:shd w:val="clear" w:color="auto" w:fill="auto"/>
          </w:tcPr>
          <w:p w:rsidR="005E25EE" w:rsidRPr="000531A2" w:rsidRDefault="005E25EE" w:rsidP="000531A2">
            <w:pPr>
              <w:spacing w:after="0"/>
              <w:jc w:val="center"/>
              <w:rPr>
                <w:rFonts w:ascii="Arial Narrow" w:hAnsi="Arial Narrow"/>
                <w:b/>
                <w:bCs/>
                <w:color w:val="000000"/>
                <w:sz w:val="24"/>
                <w:szCs w:val="24"/>
              </w:rPr>
            </w:pPr>
            <w:r w:rsidRPr="000531A2">
              <w:rPr>
                <w:rFonts w:ascii="Arial Narrow" w:hAnsi="Arial Narrow"/>
                <w:b/>
                <w:bCs/>
                <w:color w:val="000000"/>
                <w:sz w:val="24"/>
                <w:szCs w:val="24"/>
              </w:rPr>
              <w:t xml:space="preserve">Nama </w:t>
            </w:r>
            <w:r w:rsidRPr="000531A2">
              <w:rPr>
                <w:rFonts w:ascii="Arial Narrow" w:hAnsi="Arial Narrow"/>
                <w:b/>
                <w:bCs/>
                <w:color w:val="000000"/>
                <w:sz w:val="24"/>
                <w:szCs w:val="24"/>
                <w:lang w:val="en-US"/>
              </w:rPr>
              <w:t>A</w:t>
            </w:r>
            <w:r w:rsidRPr="000531A2">
              <w:rPr>
                <w:rFonts w:ascii="Arial Narrow" w:hAnsi="Arial Narrow"/>
                <w:b/>
                <w:bCs/>
                <w:color w:val="000000"/>
                <w:sz w:val="24"/>
                <w:szCs w:val="24"/>
              </w:rPr>
              <w:t>nak</w:t>
            </w:r>
          </w:p>
        </w:tc>
        <w:tc>
          <w:tcPr>
            <w:tcW w:w="2790" w:type="dxa"/>
            <w:shd w:val="clear" w:color="auto" w:fill="auto"/>
          </w:tcPr>
          <w:p w:rsidR="005E25EE" w:rsidRPr="000531A2" w:rsidRDefault="005E25EE" w:rsidP="000531A2">
            <w:pPr>
              <w:spacing w:after="0"/>
              <w:jc w:val="center"/>
              <w:rPr>
                <w:rFonts w:ascii="Arial Narrow" w:hAnsi="Arial Narrow"/>
                <w:b/>
                <w:bCs/>
                <w:color w:val="000000"/>
                <w:sz w:val="24"/>
                <w:szCs w:val="24"/>
              </w:rPr>
            </w:pPr>
            <w:r w:rsidRPr="000531A2">
              <w:rPr>
                <w:rFonts w:ascii="Arial Narrow" w:hAnsi="Arial Narrow"/>
                <w:b/>
                <w:bCs/>
                <w:color w:val="000000"/>
                <w:sz w:val="24"/>
                <w:szCs w:val="24"/>
              </w:rPr>
              <w:t>Skor</w:t>
            </w:r>
          </w:p>
        </w:tc>
        <w:tc>
          <w:tcPr>
            <w:tcW w:w="2065" w:type="dxa"/>
            <w:shd w:val="clear" w:color="auto" w:fill="auto"/>
          </w:tcPr>
          <w:p w:rsidR="005E25EE" w:rsidRPr="000531A2" w:rsidRDefault="005E25EE" w:rsidP="000531A2">
            <w:pPr>
              <w:spacing w:after="0"/>
              <w:jc w:val="center"/>
              <w:rPr>
                <w:rFonts w:ascii="Arial Narrow" w:hAnsi="Arial Narrow"/>
                <w:b/>
                <w:bCs/>
                <w:color w:val="000000"/>
                <w:sz w:val="24"/>
                <w:szCs w:val="24"/>
              </w:rPr>
            </w:pPr>
            <w:r w:rsidRPr="000531A2">
              <w:rPr>
                <w:rFonts w:ascii="Arial Narrow" w:hAnsi="Arial Narrow"/>
                <w:b/>
                <w:bCs/>
                <w:color w:val="000000"/>
                <w:sz w:val="24"/>
                <w:szCs w:val="24"/>
              </w:rPr>
              <w:t>Persentase (%)</w:t>
            </w:r>
          </w:p>
        </w:tc>
        <w:tc>
          <w:tcPr>
            <w:tcW w:w="1134" w:type="dxa"/>
            <w:shd w:val="clear" w:color="auto" w:fill="auto"/>
          </w:tcPr>
          <w:p w:rsidR="005E25EE" w:rsidRPr="000531A2" w:rsidRDefault="005E25EE" w:rsidP="000531A2">
            <w:pPr>
              <w:spacing w:after="0"/>
              <w:jc w:val="center"/>
              <w:rPr>
                <w:rFonts w:ascii="Arial Narrow" w:hAnsi="Arial Narrow"/>
                <w:b/>
                <w:bCs/>
                <w:color w:val="000000"/>
                <w:sz w:val="24"/>
                <w:szCs w:val="24"/>
              </w:rPr>
            </w:pPr>
            <w:r w:rsidRPr="000531A2">
              <w:rPr>
                <w:rFonts w:ascii="Arial Narrow" w:hAnsi="Arial Narrow"/>
                <w:b/>
                <w:bCs/>
                <w:color w:val="000000"/>
                <w:sz w:val="24"/>
                <w:szCs w:val="24"/>
              </w:rPr>
              <w:t>Ket</w:t>
            </w:r>
          </w:p>
        </w:tc>
      </w:tr>
      <w:tr w:rsidR="005E25EE" w:rsidRPr="000531A2" w:rsidTr="005E25EE">
        <w:trPr>
          <w:jc w:val="center"/>
        </w:trPr>
        <w:tc>
          <w:tcPr>
            <w:tcW w:w="607" w:type="dxa"/>
            <w:shd w:val="clear" w:color="auto" w:fill="auto"/>
          </w:tcPr>
          <w:p w:rsidR="005E25EE" w:rsidRPr="000531A2" w:rsidRDefault="005E25EE" w:rsidP="000531A2">
            <w:pPr>
              <w:spacing w:after="0"/>
              <w:jc w:val="center"/>
              <w:rPr>
                <w:rFonts w:ascii="Arial Narrow" w:hAnsi="Arial Narrow"/>
                <w:bCs/>
                <w:color w:val="000000"/>
                <w:sz w:val="24"/>
                <w:szCs w:val="24"/>
                <w:lang w:val="en-US"/>
              </w:rPr>
            </w:pPr>
            <w:r w:rsidRPr="000531A2">
              <w:rPr>
                <w:rFonts w:ascii="Arial Narrow" w:hAnsi="Arial Narrow"/>
                <w:bCs/>
                <w:color w:val="000000"/>
                <w:sz w:val="24"/>
                <w:szCs w:val="24"/>
              </w:rPr>
              <w:t>1</w:t>
            </w:r>
            <w:r w:rsidRPr="000531A2">
              <w:rPr>
                <w:rFonts w:ascii="Arial Narrow" w:hAnsi="Arial Narrow"/>
                <w:bCs/>
                <w:color w:val="000000"/>
                <w:sz w:val="24"/>
                <w:szCs w:val="24"/>
                <w:lang w:val="en-US"/>
              </w:rPr>
              <w:t>.</w:t>
            </w:r>
          </w:p>
        </w:tc>
        <w:tc>
          <w:tcPr>
            <w:tcW w:w="2295" w:type="dxa"/>
            <w:shd w:val="clear" w:color="auto" w:fill="auto"/>
          </w:tcPr>
          <w:p w:rsidR="005E25EE" w:rsidRPr="000531A2" w:rsidRDefault="005E25EE" w:rsidP="000531A2">
            <w:pPr>
              <w:pStyle w:val="ListParagraph"/>
              <w:spacing w:after="0" w:line="240" w:lineRule="auto"/>
              <w:ind w:left="0"/>
              <w:jc w:val="center"/>
              <w:rPr>
                <w:rFonts w:ascii="Arial Narrow" w:hAnsi="Arial Narrow"/>
                <w:color w:val="000000"/>
                <w:sz w:val="24"/>
                <w:szCs w:val="24"/>
              </w:rPr>
            </w:pPr>
            <w:r w:rsidRPr="000531A2">
              <w:rPr>
                <w:rFonts w:ascii="Arial Narrow" w:hAnsi="Arial Narrow"/>
                <w:color w:val="000000"/>
                <w:sz w:val="24"/>
                <w:szCs w:val="24"/>
              </w:rPr>
              <w:t>AH</w:t>
            </w:r>
          </w:p>
        </w:tc>
        <w:tc>
          <w:tcPr>
            <w:tcW w:w="2790" w:type="dxa"/>
            <w:shd w:val="clear" w:color="auto" w:fill="auto"/>
          </w:tcPr>
          <w:p w:rsidR="005E25EE" w:rsidRPr="000531A2" w:rsidRDefault="005E25EE" w:rsidP="000531A2">
            <w:pPr>
              <w:pStyle w:val="ListParagraph"/>
              <w:spacing w:after="0" w:line="240" w:lineRule="auto"/>
              <w:ind w:left="0"/>
              <w:jc w:val="center"/>
              <w:rPr>
                <w:rFonts w:ascii="Arial Narrow" w:hAnsi="Arial Narrow"/>
                <w:color w:val="000000"/>
                <w:sz w:val="24"/>
                <w:szCs w:val="24"/>
              </w:rPr>
            </w:pPr>
            <w:r w:rsidRPr="000531A2">
              <w:rPr>
                <w:rFonts w:ascii="Arial Narrow" w:hAnsi="Arial Narrow"/>
                <w:color w:val="000000"/>
                <w:sz w:val="24"/>
                <w:szCs w:val="24"/>
              </w:rPr>
              <w:t>21</w:t>
            </w:r>
          </w:p>
        </w:tc>
        <w:tc>
          <w:tcPr>
            <w:tcW w:w="2065" w:type="dxa"/>
            <w:shd w:val="clear" w:color="auto" w:fill="auto"/>
          </w:tcPr>
          <w:p w:rsidR="005E25EE" w:rsidRPr="000531A2" w:rsidRDefault="005E25EE" w:rsidP="000531A2">
            <w:pPr>
              <w:pStyle w:val="ListParagraph"/>
              <w:spacing w:after="0" w:line="240" w:lineRule="auto"/>
              <w:ind w:left="0"/>
              <w:jc w:val="center"/>
              <w:rPr>
                <w:rFonts w:ascii="Arial Narrow" w:hAnsi="Arial Narrow"/>
                <w:color w:val="000000"/>
                <w:sz w:val="24"/>
                <w:szCs w:val="24"/>
              </w:rPr>
            </w:pPr>
            <w:r w:rsidRPr="000531A2">
              <w:rPr>
                <w:rFonts w:ascii="Arial Narrow" w:hAnsi="Arial Narrow"/>
                <w:color w:val="000000"/>
                <w:sz w:val="24"/>
                <w:szCs w:val="24"/>
              </w:rPr>
              <w:t>52,50%</w:t>
            </w:r>
          </w:p>
        </w:tc>
        <w:tc>
          <w:tcPr>
            <w:tcW w:w="1134" w:type="dxa"/>
            <w:shd w:val="clear" w:color="auto" w:fill="auto"/>
          </w:tcPr>
          <w:p w:rsidR="005E25EE" w:rsidRPr="000531A2" w:rsidRDefault="005E25EE" w:rsidP="000531A2">
            <w:pPr>
              <w:pStyle w:val="ListParagraph"/>
              <w:spacing w:after="0" w:line="240" w:lineRule="auto"/>
              <w:ind w:left="0"/>
              <w:jc w:val="center"/>
              <w:rPr>
                <w:rFonts w:ascii="Arial Narrow" w:hAnsi="Arial Narrow"/>
                <w:color w:val="000000"/>
                <w:sz w:val="24"/>
                <w:szCs w:val="24"/>
              </w:rPr>
            </w:pPr>
            <w:r w:rsidRPr="000531A2">
              <w:rPr>
                <w:rFonts w:ascii="Arial Narrow" w:hAnsi="Arial Narrow"/>
                <w:color w:val="000000"/>
                <w:sz w:val="24"/>
                <w:szCs w:val="24"/>
              </w:rPr>
              <w:t>MB</w:t>
            </w:r>
          </w:p>
        </w:tc>
      </w:tr>
      <w:tr w:rsidR="005E25EE" w:rsidRPr="000531A2" w:rsidTr="005E25EE">
        <w:trPr>
          <w:jc w:val="center"/>
        </w:trPr>
        <w:tc>
          <w:tcPr>
            <w:tcW w:w="607" w:type="dxa"/>
            <w:shd w:val="clear" w:color="auto" w:fill="auto"/>
          </w:tcPr>
          <w:p w:rsidR="005E25EE" w:rsidRPr="000531A2" w:rsidRDefault="005E25EE" w:rsidP="000531A2">
            <w:pPr>
              <w:spacing w:after="0"/>
              <w:jc w:val="center"/>
              <w:rPr>
                <w:rFonts w:ascii="Arial Narrow" w:hAnsi="Arial Narrow"/>
                <w:bCs/>
                <w:color w:val="000000"/>
                <w:sz w:val="24"/>
                <w:szCs w:val="24"/>
                <w:lang w:val="en-US"/>
              </w:rPr>
            </w:pPr>
            <w:r w:rsidRPr="000531A2">
              <w:rPr>
                <w:rFonts w:ascii="Arial Narrow" w:hAnsi="Arial Narrow"/>
                <w:bCs/>
                <w:color w:val="000000"/>
                <w:sz w:val="24"/>
                <w:szCs w:val="24"/>
              </w:rPr>
              <w:t>2</w:t>
            </w:r>
            <w:r w:rsidRPr="000531A2">
              <w:rPr>
                <w:rFonts w:ascii="Arial Narrow" w:hAnsi="Arial Narrow"/>
                <w:bCs/>
                <w:color w:val="000000"/>
                <w:sz w:val="24"/>
                <w:szCs w:val="24"/>
                <w:lang w:val="en-US"/>
              </w:rPr>
              <w:t>.</w:t>
            </w:r>
          </w:p>
        </w:tc>
        <w:tc>
          <w:tcPr>
            <w:tcW w:w="2295" w:type="dxa"/>
            <w:shd w:val="clear" w:color="auto" w:fill="auto"/>
          </w:tcPr>
          <w:p w:rsidR="005E25EE" w:rsidRPr="000531A2" w:rsidRDefault="005E25EE" w:rsidP="000531A2">
            <w:pPr>
              <w:pStyle w:val="ListParagraph"/>
              <w:spacing w:after="0" w:line="240" w:lineRule="auto"/>
              <w:ind w:left="0"/>
              <w:jc w:val="center"/>
              <w:rPr>
                <w:rFonts w:ascii="Arial Narrow" w:hAnsi="Arial Narrow"/>
                <w:color w:val="000000"/>
                <w:sz w:val="24"/>
                <w:szCs w:val="24"/>
              </w:rPr>
            </w:pPr>
            <w:r w:rsidRPr="000531A2">
              <w:rPr>
                <w:rFonts w:ascii="Arial Narrow" w:hAnsi="Arial Narrow"/>
                <w:color w:val="000000"/>
                <w:sz w:val="24"/>
                <w:szCs w:val="24"/>
              </w:rPr>
              <w:t>AM</w:t>
            </w:r>
          </w:p>
        </w:tc>
        <w:tc>
          <w:tcPr>
            <w:tcW w:w="2790" w:type="dxa"/>
            <w:shd w:val="clear" w:color="auto" w:fill="auto"/>
          </w:tcPr>
          <w:p w:rsidR="005E25EE" w:rsidRPr="000531A2" w:rsidRDefault="005E25EE" w:rsidP="000531A2">
            <w:pPr>
              <w:pStyle w:val="ListParagraph"/>
              <w:spacing w:after="0" w:line="240" w:lineRule="auto"/>
              <w:ind w:left="0"/>
              <w:jc w:val="center"/>
              <w:rPr>
                <w:rFonts w:ascii="Arial Narrow" w:hAnsi="Arial Narrow"/>
                <w:color w:val="000000"/>
                <w:sz w:val="24"/>
                <w:szCs w:val="24"/>
              </w:rPr>
            </w:pPr>
            <w:r w:rsidRPr="000531A2">
              <w:rPr>
                <w:rFonts w:ascii="Arial Narrow" w:hAnsi="Arial Narrow"/>
                <w:color w:val="000000"/>
                <w:sz w:val="24"/>
                <w:szCs w:val="24"/>
              </w:rPr>
              <w:t>25</w:t>
            </w:r>
          </w:p>
        </w:tc>
        <w:tc>
          <w:tcPr>
            <w:tcW w:w="2065" w:type="dxa"/>
            <w:shd w:val="clear" w:color="auto" w:fill="auto"/>
          </w:tcPr>
          <w:p w:rsidR="005E25EE" w:rsidRPr="000531A2" w:rsidRDefault="005E25EE" w:rsidP="000531A2">
            <w:pPr>
              <w:pStyle w:val="ListParagraph"/>
              <w:spacing w:after="0" w:line="240" w:lineRule="auto"/>
              <w:ind w:left="0"/>
              <w:jc w:val="center"/>
              <w:rPr>
                <w:rFonts w:ascii="Arial Narrow" w:hAnsi="Arial Narrow"/>
                <w:color w:val="000000"/>
                <w:sz w:val="24"/>
                <w:szCs w:val="24"/>
              </w:rPr>
            </w:pPr>
            <w:r w:rsidRPr="000531A2">
              <w:rPr>
                <w:rFonts w:ascii="Arial Narrow" w:hAnsi="Arial Narrow"/>
                <w:color w:val="000000"/>
                <w:sz w:val="24"/>
                <w:szCs w:val="24"/>
              </w:rPr>
              <w:t>62,50%</w:t>
            </w:r>
          </w:p>
        </w:tc>
        <w:tc>
          <w:tcPr>
            <w:tcW w:w="1134" w:type="dxa"/>
            <w:shd w:val="clear" w:color="auto" w:fill="auto"/>
          </w:tcPr>
          <w:p w:rsidR="005E25EE" w:rsidRPr="000531A2" w:rsidRDefault="005E25EE" w:rsidP="000531A2">
            <w:pPr>
              <w:pStyle w:val="ListParagraph"/>
              <w:spacing w:after="0" w:line="240" w:lineRule="auto"/>
              <w:ind w:left="0"/>
              <w:jc w:val="center"/>
              <w:rPr>
                <w:rFonts w:ascii="Arial Narrow" w:hAnsi="Arial Narrow"/>
                <w:color w:val="000000"/>
                <w:sz w:val="24"/>
                <w:szCs w:val="24"/>
              </w:rPr>
            </w:pPr>
            <w:r w:rsidRPr="000531A2">
              <w:rPr>
                <w:rFonts w:ascii="Arial Narrow" w:hAnsi="Arial Narrow"/>
                <w:color w:val="000000"/>
                <w:sz w:val="24"/>
                <w:szCs w:val="24"/>
              </w:rPr>
              <w:t>MB</w:t>
            </w:r>
          </w:p>
        </w:tc>
      </w:tr>
      <w:tr w:rsidR="005E25EE" w:rsidRPr="000531A2" w:rsidTr="005E25EE">
        <w:trPr>
          <w:jc w:val="center"/>
        </w:trPr>
        <w:tc>
          <w:tcPr>
            <w:tcW w:w="607" w:type="dxa"/>
            <w:shd w:val="clear" w:color="auto" w:fill="auto"/>
          </w:tcPr>
          <w:p w:rsidR="005E25EE" w:rsidRPr="000531A2" w:rsidRDefault="005E25EE" w:rsidP="000531A2">
            <w:pPr>
              <w:spacing w:after="0"/>
              <w:jc w:val="center"/>
              <w:rPr>
                <w:rFonts w:ascii="Arial Narrow" w:hAnsi="Arial Narrow"/>
                <w:bCs/>
                <w:color w:val="000000"/>
                <w:sz w:val="24"/>
                <w:szCs w:val="24"/>
                <w:lang w:val="en-US"/>
              </w:rPr>
            </w:pPr>
            <w:r w:rsidRPr="000531A2">
              <w:rPr>
                <w:rFonts w:ascii="Arial Narrow" w:hAnsi="Arial Narrow"/>
                <w:bCs/>
                <w:color w:val="000000"/>
                <w:sz w:val="24"/>
                <w:szCs w:val="24"/>
              </w:rPr>
              <w:t>3</w:t>
            </w:r>
            <w:r w:rsidRPr="000531A2">
              <w:rPr>
                <w:rFonts w:ascii="Arial Narrow" w:hAnsi="Arial Narrow"/>
                <w:bCs/>
                <w:color w:val="000000"/>
                <w:sz w:val="24"/>
                <w:szCs w:val="24"/>
                <w:lang w:val="en-US"/>
              </w:rPr>
              <w:t>.</w:t>
            </w:r>
          </w:p>
        </w:tc>
        <w:tc>
          <w:tcPr>
            <w:tcW w:w="2295" w:type="dxa"/>
            <w:shd w:val="clear" w:color="auto" w:fill="auto"/>
          </w:tcPr>
          <w:p w:rsidR="005E25EE" w:rsidRPr="000531A2" w:rsidRDefault="005E25EE" w:rsidP="000531A2">
            <w:pPr>
              <w:pStyle w:val="ListParagraph"/>
              <w:spacing w:after="0" w:line="240" w:lineRule="auto"/>
              <w:ind w:left="0"/>
              <w:jc w:val="center"/>
              <w:rPr>
                <w:rFonts w:ascii="Arial Narrow" w:hAnsi="Arial Narrow"/>
                <w:color w:val="000000"/>
                <w:sz w:val="24"/>
                <w:szCs w:val="24"/>
              </w:rPr>
            </w:pPr>
            <w:r w:rsidRPr="000531A2">
              <w:rPr>
                <w:rFonts w:ascii="Arial Narrow" w:hAnsi="Arial Narrow"/>
                <w:color w:val="000000"/>
                <w:sz w:val="24"/>
                <w:szCs w:val="24"/>
              </w:rPr>
              <w:t>DK</w:t>
            </w:r>
          </w:p>
        </w:tc>
        <w:tc>
          <w:tcPr>
            <w:tcW w:w="2790" w:type="dxa"/>
            <w:shd w:val="clear" w:color="auto" w:fill="auto"/>
          </w:tcPr>
          <w:p w:rsidR="005E25EE" w:rsidRPr="000531A2" w:rsidRDefault="005E25EE" w:rsidP="000531A2">
            <w:pPr>
              <w:pStyle w:val="ListParagraph"/>
              <w:spacing w:after="0" w:line="240" w:lineRule="auto"/>
              <w:ind w:left="0"/>
              <w:jc w:val="center"/>
              <w:rPr>
                <w:rFonts w:ascii="Arial Narrow" w:hAnsi="Arial Narrow"/>
                <w:color w:val="000000"/>
                <w:sz w:val="24"/>
                <w:szCs w:val="24"/>
              </w:rPr>
            </w:pPr>
            <w:r w:rsidRPr="000531A2">
              <w:rPr>
                <w:rFonts w:ascii="Arial Narrow" w:hAnsi="Arial Narrow"/>
                <w:color w:val="000000"/>
                <w:sz w:val="24"/>
                <w:szCs w:val="24"/>
              </w:rPr>
              <w:t>16</w:t>
            </w:r>
          </w:p>
        </w:tc>
        <w:tc>
          <w:tcPr>
            <w:tcW w:w="2065" w:type="dxa"/>
            <w:shd w:val="clear" w:color="auto" w:fill="auto"/>
          </w:tcPr>
          <w:p w:rsidR="005E25EE" w:rsidRPr="000531A2" w:rsidRDefault="005E25EE" w:rsidP="000531A2">
            <w:pPr>
              <w:pStyle w:val="ListParagraph"/>
              <w:spacing w:after="0" w:line="240" w:lineRule="auto"/>
              <w:ind w:left="0"/>
              <w:jc w:val="center"/>
              <w:rPr>
                <w:rFonts w:ascii="Arial Narrow" w:hAnsi="Arial Narrow"/>
                <w:color w:val="000000"/>
                <w:sz w:val="24"/>
                <w:szCs w:val="24"/>
              </w:rPr>
            </w:pPr>
            <w:r w:rsidRPr="000531A2">
              <w:rPr>
                <w:rFonts w:ascii="Arial Narrow" w:hAnsi="Arial Narrow"/>
                <w:color w:val="000000"/>
                <w:sz w:val="24"/>
                <w:szCs w:val="24"/>
              </w:rPr>
              <w:t>40,00%</w:t>
            </w:r>
          </w:p>
        </w:tc>
        <w:tc>
          <w:tcPr>
            <w:tcW w:w="1134" w:type="dxa"/>
            <w:shd w:val="clear" w:color="auto" w:fill="auto"/>
          </w:tcPr>
          <w:p w:rsidR="005E25EE" w:rsidRPr="000531A2" w:rsidRDefault="005E25EE" w:rsidP="000531A2">
            <w:pPr>
              <w:pStyle w:val="ListParagraph"/>
              <w:spacing w:after="0" w:line="240" w:lineRule="auto"/>
              <w:ind w:left="0"/>
              <w:jc w:val="center"/>
              <w:rPr>
                <w:rFonts w:ascii="Arial Narrow" w:hAnsi="Arial Narrow"/>
                <w:color w:val="000000"/>
                <w:sz w:val="24"/>
                <w:szCs w:val="24"/>
              </w:rPr>
            </w:pPr>
            <w:r w:rsidRPr="000531A2">
              <w:rPr>
                <w:rFonts w:ascii="Arial Narrow" w:hAnsi="Arial Narrow"/>
                <w:color w:val="000000"/>
                <w:sz w:val="24"/>
                <w:szCs w:val="24"/>
              </w:rPr>
              <w:t>BB</w:t>
            </w:r>
          </w:p>
        </w:tc>
      </w:tr>
      <w:tr w:rsidR="005E25EE" w:rsidRPr="000531A2" w:rsidTr="005E25EE">
        <w:trPr>
          <w:jc w:val="center"/>
        </w:trPr>
        <w:tc>
          <w:tcPr>
            <w:tcW w:w="607" w:type="dxa"/>
            <w:shd w:val="clear" w:color="auto" w:fill="auto"/>
          </w:tcPr>
          <w:p w:rsidR="005E25EE" w:rsidRPr="000531A2" w:rsidRDefault="005E25EE" w:rsidP="000531A2">
            <w:pPr>
              <w:spacing w:after="0"/>
              <w:jc w:val="center"/>
              <w:rPr>
                <w:rFonts w:ascii="Arial Narrow" w:hAnsi="Arial Narrow"/>
                <w:bCs/>
                <w:color w:val="000000"/>
                <w:sz w:val="24"/>
                <w:szCs w:val="24"/>
                <w:lang w:val="en-US"/>
              </w:rPr>
            </w:pPr>
            <w:r w:rsidRPr="000531A2">
              <w:rPr>
                <w:rFonts w:ascii="Arial Narrow" w:hAnsi="Arial Narrow"/>
                <w:bCs/>
                <w:color w:val="000000"/>
                <w:sz w:val="24"/>
                <w:szCs w:val="24"/>
              </w:rPr>
              <w:t>4</w:t>
            </w:r>
            <w:r w:rsidRPr="000531A2">
              <w:rPr>
                <w:rFonts w:ascii="Arial Narrow" w:hAnsi="Arial Narrow"/>
                <w:bCs/>
                <w:color w:val="000000"/>
                <w:sz w:val="24"/>
                <w:szCs w:val="24"/>
                <w:lang w:val="en-US"/>
              </w:rPr>
              <w:t>.</w:t>
            </w:r>
          </w:p>
        </w:tc>
        <w:tc>
          <w:tcPr>
            <w:tcW w:w="2295" w:type="dxa"/>
            <w:shd w:val="clear" w:color="auto" w:fill="auto"/>
          </w:tcPr>
          <w:p w:rsidR="005E25EE" w:rsidRPr="000531A2" w:rsidRDefault="005E25EE" w:rsidP="000531A2">
            <w:pPr>
              <w:pStyle w:val="ListParagraph"/>
              <w:spacing w:after="0" w:line="240" w:lineRule="auto"/>
              <w:ind w:left="0"/>
              <w:jc w:val="center"/>
              <w:rPr>
                <w:rFonts w:ascii="Arial Narrow" w:hAnsi="Arial Narrow"/>
                <w:color w:val="000000"/>
                <w:sz w:val="24"/>
                <w:szCs w:val="24"/>
              </w:rPr>
            </w:pPr>
            <w:r w:rsidRPr="000531A2">
              <w:rPr>
                <w:rFonts w:ascii="Arial Narrow" w:hAnsi="Arial Narrow"/>
                <w:color w:val="000000"/>
                <w:sz w:val="24"/>
                <w:szCs w:val="24"/>
              </w:rPr>
              <w:t>EC</w:t>
            </w:r>
          </w:p>
        </w:tc>
        <w:tc>
          <w:tcPr>
            <w:tcW w:w="2790" w:type="dxa"/>
            <w:shd w:val="clear" w:color="auto" w:fill="auto"/>
          </w:tcPr>
          <w:p w:rsidR="005E25EE" w:rsidRPr="000531A2" w:rsidRDefault="005E25EE" w:rsidP="000531A2">
            <w:pPr>
              <w:pStyle w:val="ListParagraph"/>
              <w:spacing w:after="0" w:line="240" w:lineRule="auto"/>
              <w:ind w:left="0"/>
              <w:jc w:val="center"/>
              <w:rPr>
                <w:rFonts w:ascii="Arial Narrow" w:hAnsi="Arial Narrow"/>
                <w:color w:val="000000"/>
                <w:sz w:val="24"/>
                <w:szCs w:val="24"/>
              </w:rPr>
            </w:pPr>
            <w:r w:rsidRPr="000531A2">
              <w:rPr>
                <w:rFonts w:ascii="Arial Narrow" w:hAnsi="Arial Narrow"/>
                <w:color w:val="000000"/>
                <w:sz w:val="24"/>
                <w:szCs w:val="24"/>
              </w:rPr>
              <w:t>21</w:t>
            </w:r>
          </w:p>
        </w:tc>
        <w:tc>
          <w:tcPr>
            <w:tcW w:w="2065" w:type="dxa"/>
            <w:shd w:val="clear" w:color="auto" w:fill="auto"/>
          </w:tcPr>
          <w:p w:rsidR="005E25EE" w:rsidRPr="000531A2" w:rsidRDefault="005E25EE" w:rsidP="000531A2">
            <w:pPr>
              <w:pStyle w:val="ListParagraph"/>
              <w:spacing w:after="0" w:line="240" w:lineRule="auto"/>
              <w:ind w:left="0"/>
              <w:jc w:val="center"/>
              <w:rPr>
                <w:rFonts w:ascii="Arial Narrow" w:hAnsi="Arial Narrow"/>
                <w:color w:val="000000"/>
                <w:sz w:val="24"/>
                <w:szCs w:val="24"/>
              </w:rPr>
            </w:pPr>
            <w:r w:rsidRPr="000531A2">
              <w:rPr>
                <w:rFonts w:ascii="Arial Narrow" w:hAnsi="Arial Narrow"/>
                <w:color w:val="000000"/>
                <w:sz w:val="24"/>
                <w:szCs w:val="24"/>
              </w:rPr>
              <w:t>52,50%</w:t>
            </w:r>
          </w:p>
        </w:tc>
        <w:tc>
          <w:tcPr>
            <w:tcW w:w="1134" w:type="dxa"/>
            <w:shd w:val="clear" w:color="auto" w:fill="auto"/>
          </w:tcPr>
          <w:p w:rsidR="005E25EE" w:rsidRPr="000531A2" w:rsidRDefault="005E25EE" w:rsidP="000531A2">
            <w:pPr>
              <w:pStyle w:val="ListParagraph"/>
              <w:spacing w:after="0" w:line="240" w:lineRule="auto"/>
              <w:ind w:left="0"/>
              <w:jc w:val="center"/>
              <w:rPr>
                <w:rFonts w:ascii="Arial Narrow" w:hAnsi="Arial Narrow"/>
                <w:color w:val="000000"/>
                <w:sz w:val="24"/>
                <w:szCs w:val="24"/>
              </w:rPr>
            </w:pPr>
            <w:r w:rsidRPr="000531A2">
              <w:rPr>
                <w:rFonts w:ascii="Arial Narrow" w:hAnsi="Arial Narrow"/>
                <w:color w:val="000000"/>
                <w:sz w:val="24"/>
                <w:szCs w:val="24"/>
              </w:rPr>
              <w:t>MB</w:t>
            </w:r>
          </w:p>
        </w:tc>
      </w:tr>
      <w:tr w:rsidR="005E25EE" w:rsidRPr="000531A2" w:rsidTr="005E25EE">
        <w:trPr>
          <w:jc w:val="center"/>
        </w:trPr>
        <w:tc>
          <w:tcPr>
            <w:tcW w:w="607" w:type="dxa"/>
            <w:shd w:val="clear" w:color="auto" w:fill="auto"/>
          </w:tcPr>
          <w:p w:rsidR="005E25EE" w:rsidRPr="000531A2" w:rsidRDefault="005E25EE" w:rsidP="000531A2">
            <w:pPr>
              <w:spacing w:after="0"/>
              <w:jc w:val="center"/>
              <w:rPr>
                <w:rFonts w:ascii="Arial Narrow" w:hAnsi="Arial Narrow"/>
                <w:bCs/>
                <w:color w:val="000000"/>
                <w:sz w:val="24"/>
                <w:szCs w:val="24"/>
                <w:lang w:val="en-US"/>
              </w:rPr>
            </w:pPr>
            <w:r w:rsidRPr="000531A2">
              <w:rPr>
                <w:rFonts w:ascii="Arial Narrow" w:hAnsi="Arial Narrow"/>
                <w:bCs/>
                <w:color w:val="000000"/>
                <w:sz w:val="24"/>
                <w:szCs w:val="24"/>
              </w:rPr>
              <w:t>5</w:t>
            </w:r>
            <w:r w:rsidRPr="000531A2">
              <w:rPr>
                <w:rFonts w:ascii="Arial Narrow" w:hAnsi="Arial Narrow"/>
                <w:bCs/>
                <w:color w:val="000000"/>
                <w:sz w:val="24"/>
                <w:szCs w:val="24"/>
                <w:lang w:val="en-US"/>
              </w:rPr>
              <w:t>.</w:t>
            </w:r>
          </w:p>
        </w:tc>
        <w:tc>
          <w:tcPr>
            <w:tcW w:w="2295" w:type="dxa"/>
            <w:shd w:val="clear" w:color="auto" w:fill="auto"/>
          </w:tcPr>
          <w:p w:rsidR="005E25EE" w:rsidRPr="000531A2" w:rsidRDefault="005E25EE" w:rsidP="000531A2">
            <w:pPr>
              <w:pStyle w:val="ListParagraph"/>
              <w:spacing w:after="0" w:line="240" w:lineRule="auto"/>
              <w:ind w:left="0"/>
              <w:jc w:val="center"/>
              <w:rPr>
                <w:rFonts w:ascii="Arial Narrow" w:hAnsi="Arial Narrow"/>
                <w:color w:val="000000"/>
                <w:sz w:val="24"/>
                <w:szCs w:val="24"/>
              </w:rPr>
            </w:pPr>
            <w:r w:rsidRPr="000531A2">
              <w:rPr>
                <w:rFonts w:ascii="Arial Narrow" w:hAnsi="Arial Narrow"/>
                <w:color w:val="000000"/>
                <w:sz w:val="24"/>
                <w:szCs w:val="24"/>
              </w:rPr>
              <w:t>HB</w:t>
            </w:r>
          </w:p>
        </w:tc>
        <w:tc>
          <w:tcPr>
            <w:tcW w:w="2790" w:type="dxa"/>
            <w:shd w:val="clear" w:color="auto" w:fill="auto"/>
          </w:tcPr>
          <w:p w:rsidR="005E25EE" w:rsidRPr="000531A2" w:rsidRDefault="005E25EE" w:rsidP="000531A2">
            <w:pPr>
              <w:pStyle w:val="ListParagraph"/>
              <w:spacing w:after="0" w:line="240" w:lineRule="auto"/>
              <w:ind w:left="0"/>
              <w:jc w:val="center"/>
              <w:rPr>
                <w:rFonts w:ascii="Arial Narrow" w:hAnsi="Arial Narrow"/>
                <w:color w:val="000000"/>
                <w:sz w:val="24"/>
                <w:szCs w:val="24"/>
              </w:rPr>
            </w:pPr>
            <w:r w:rsidRPr="000531A2">
              <w:rPr>
                <w:rFonts w:ascii="Arial Narrow" w:hAnsi="Arial Narrow"/>
                <w:color w:val="000000"/>
                <w:sz w:val="24"/>
                <w:szCs w:val="24"/>
              </w:rPr>
              <w:t>24</w:t>
            </w:r>
          </w:p>
        </w:tc>
        <w:tc>
          <w:tcPr>
            <w:tcW w:w="2065" w:type="dxa"/>
            <w:shd w:val="clear" w:color="auto" w:fill="auto"/>
          </w:tcPr>
          <w:p w:rsidR="005E25EE" w:rsidRPr="000531A2" w:rsidRDefault="005E25EE" w:rsidP="000531A2">
            <w:pPr>
              <w:pStyle w:val="ListParagraph"/>
              <w:spacing w:after="0" w:line="240" w:lineRule="auto"/>
              <w:ind w:left="0"/>
              <w:jc w:val="center"/>
              <w:rPr>
                <w:rFonts w:ascii="Arial Narrow" w:hAnsi="Arial Narrow"/>
                <w:color w:val="000000"/>
                <w:sz w:val="24"/>
                <w:szCs w:val="24"/>
              </w:rPr>
            </w:pPr>
            <w:r w:rsidRPr="000531A2">
              <w:rPr>
                <w:rFonts w:ascii="Arial Narrow" w:hAnsi="Arial Narrow"/>
                <w:color w:val="000000"/>
                <w:sz w:val="24"/>
                <w:szCs w:val="24"/>
              </w:rPr>
              <w:t>60,00%</w:t>
            </w:r>
          </w:p>
        </w:tc>
        <w:tc>
          <w:tcPr>
            <w:tcW w:w="1134" w:type="dxa"/>
            <w:shd w:val="clear" w:color="auto" w:fill="auto"/>
          </w:tcPr>
          <w:p w:rsidR="005E25EE" w:rsidRPr="000531A2" w:rsidRDefault="005E25EE" w:rsidP="000531A2">
            <w:pPr>
              <w:pStyle w:val="ListParagraph"/>
              <w:spacing w:after="0" w:line="240" w:lineRule="auto"/>
              <w:ind w:left="0"/>
              <w:jc w:val="center"/>
              <w:rPr>
                <w:rFonts w:ascii="Arial Narrow" w:hAnsi="Arial Narrow"/>
                <w:color w:val="000000"/>
                <w:sz w:val="24"/>
                <w:szCs w:val="24"/>
              </w:rPr>
            </w:pPr>
            <w:r w:rsidRPr="000531A2">
              <w:rPr>
                <w:rFonts w:ascii="Arial Narrow" w:hAnsi="Arial Narrow"/>
                <w:color w:val="000000"/>
                <w:sz w:val="24"/>
                <w:szCs w:val="24"/>
              </w:rPr>
              <w:t>MB</w:t>
            </w:r>
          </w:p>
        </w:tc>
      </w:tr>
      <w:tr w:rsidR="005E25EE" w:rsidRPr="000531A2" w:rsidTr="005E25EE">
        <w:trPr>
          <w:jc w:val="center"/>
        </w:trPr>
        <w:tc>
          <w:tcPr>
            <w:tcW w:w="607" w:type="dxa"/>
            <w:shd w:val="clear" w:color="auto" w:fill="auto"/>
          </w:tcPr>
          <w:p w:rsidR="005E25EE" w:rsidRPr="000531A2" w:rsidRDefault="005E25EE" w:rsidP="000531A2">
            <w:pPr>
              <w:spacing w:after="0"/>
              <w:jc w:val="center"/>
              <w:rPr>
                <w:rFonts w:ascii="Arial Narrow" w:hAnsi="Arial Narrow"/>
                <w:bCs/>
                <w:color w:val="000000"/>
                <w:sz w:val="24"/>
                <w:szCs w:val="24"/>
                <w:lang w:val="en-US"/>
              </w:rPr>
            </w:pPr>
            <w:r w:rsidRPr="000531A2">
              <w:rPr>
                <w:rFonts w:ascii="Arial Narrow" w:hAnsi="Arial Narrow"/>
                <w:bCs/>
                <w:color w:val="000000"/>
                <w:sz w:val="24"/>
                <w:szCs w:val="24"/>
              </w:rPr>
              <w:t>6</w:t>
            </w:r>
            <w:r w:rsidRPr="000531A2">
              <w:rPr>
                <w:rFonts w:ascii="Arial Narrow" w:hAnsi="Arial Narrow"/>
                <w:bCs/>
                <w:color w:val="000000"/>
                <w:sz w:val="24"/>
                <w:szCs w:val="24"/>
                <w:lang w:val="en-US"/>
              </w:rPr>
              <w:t>.</w:t>
            </w:r>
          </w:p>
        </w:tc>
        <w:tc>
          <w:tcPr>
            <w:tcW w:w="2295" w:type="dxa"/>
            <w:shd w:val="clear" w:color="auto" w:fill="auto"/>
          </w:tcPr>
          <w:p w:rsidR="005E25EE" w:rsidRPr="000531A2" w:rsidRDefault="005E25EE" w:rsidP="000531A2">
            <w:pPr>
              <w:pStyle w:val="ListParagraph"/>
              <w:spacing w:after="0" w:line="240" w:lineRule="auto"/>
              <w:ind w:left="0"/>
              <w:jc w:val="center"/>
              <w:rPr>
                <w:rFonts w:ascii="Arial Narrow" w:hAnsi="Arial Narrow"/>
                <w:color w:val="000000"/>
                <w:sz w:val="24"/>
                <w:szCs w:val="24"/>
              </w:rPr>
            </w:pPr>
            <w:r w:rsidRPr="000531A2">
              <w:rPr>
                <w:rFonts w:ascii="Arial Narrow" w:hAnsi="Arial Narrow"/>
                <w:color w:val="000000"/>
                <w:sz w:val="24"/>
                <w:szCs w:val="24"/>
              </w:rPr>
              <w:t>IS</w:t>
            </w:r>
          </w:p>
        </w:tc>
        <w:tc>
          <w:tcPr>
            <w:tcW w:w="2790" w:type="dxa"/>
            <w:shd w:val="clear" w:color="auto" w:fill="auto"/>
          </w:tcPr>
          <w:p w:rsidR="005E25EE" w:rsidRPr="000531A2" w:rsidRDefault="005E25EE" w:rsidP="000531A2">
            <w:pPr>
              <w:pStyle w:val="ListParagraph"/>
              <w:spacing w:after="0" w:line="240" w:lineRule="auto"/>
              <w:ind w:left="0"/>
              <w:jc w:val="center"/>
              <w:rPr>
                <w:rFonts w:ascii="Arial Narrow" w:hAnsi="Arial Narrow"/>
                <w:color w:val="000000"/>
                <w:sz w:val="24"/>
                <w:szCs w:val="24"/>
              </w:rPr>
            </w:pPr>
            <w:r w:rsidRPr="000531A2">
              <w:rPr>
                <w:rFonts w:ascii="Arial Narrow" w:hAnsi="Arial Narrow"/>
                <w:color w:val="000000"/>
                <w:sz w:val="24"/>
                <w:szCs w:val="24"/>
              </w:rPr>
              <w:t>21</w:t>
            </w:r>
          </w:p>
        </w:tc>
        <w:tc>
          <w:tcPr>
            <w:tcW w:w="2065" w:type="dxa"/>
            <w:shd w:val="clear" w:color="auto" w:fill="auto"/>
          </w:tcPr>
          <w:p w:rsidR="005E25EE" w:rsidRPr="000531A2" w:rsidRDefault="005E25EE" w:rsidP="000531A2">
            <w:pPr>
              <w:pStyle w:val="ListParagraph"/>
              <w:spacing w:after="0" w:line="240" w:lineRule="auto"/>
              <w:ind w:left="0"/>
              <w:jc w:val="center"/>
              <w:rPr>
                <w:rFonts w:ascii="Arial Narrow" w:hAnsi="Arial Narrow"/>
                <w:color w:val="000000"/>
                <w:sz w:val="24"/>
                <w:szCs w:val="24"/>
              </w:rPr>
            </w:pPr>
            <w:r w:rsidRPr="000531A2">
              <w:rPr>
                <w:rFonts w:ascii="Arial Narrow" w:hAnsi="Arial Narrow"/>
                <w:color w:val="000000"/>
                <w:sz w:val="24"/>
                <w:szCs w:val="24"/>
              </w:rPr>
              <w:t>52,50%</w:t>
            </w:r>
          </w:p>
        </w:tc>
        <w:tc>
          <w:tcPr>
            <w:tcW w:w="1134" w:type="dxa"/>
            <w:shd w:val="clear" w:color="auto" w:fill="auto"/>
          </w:tcPr>
          <w:p w:rsidR="005E25EE" w:rsidRPr="000531A2" w:rsidRDefault="005E25EE" w:rsidP="000531A2">
            <w:pPr>
              <w:pStyle w:val="ListParagraph"/>
              <w:spacing w:after="0" w:line="240" w:lineRule="auto"/>
              <w:ind w:left="0"/>
              <w:jc w:val="center"/>
              <w:rPr>
                <w:rFonts w:ascii="Arial Narrow" w:hAnsi="Arial Narrow"/>
                <w:color w:val="000000"/>
                <w:sz w:val="24"/>
                <w:szCs w:val="24"/>
              </w:rPr>
            </w:pPr>
            <w:r w:rsidRPr="000531A2">
              <w:rPr>
                <w:rFonts w:ascii="Arial Narrow" w:hAnsi="Arial Narrow"/>
                <w:color w:val="000000"/>
                <w:sz w:val="24"/>
                <w:szCs w:val="24"/>
              </w:rPr>
              <w:t>MB</w:t>
            </w:r>
          </w:p>
        </w:tc>
      </w:tr>
      <w:tr w:rsidR="005E25EE" w:rsidRPr="000531A2" w:rsidTr="005E25EE">
        <w:trPr>
          <w:jc w:val="center"/>
        </w:trPr>
        <w:tc>
          <w:tcPr>
            <w:tcW w:w="607" w:type="dxa"/>
            <w:shd w:val="clear" w:color="auto" w:fill="auto"/>
          </w:tcPr>
          <w:p w:rsidR="005E25EE" w:rsidRPr="000531A2" w:rsidRDefault="005E25EE" w:rsidP="000531A2">
            <w:pPr>
              <w:spacing w:after="0"/>
              <w:jc w:val="center"/>
              <w:rPr>
                <w:rFonts w:ascii="Arial Narrow" w:hAnsi="Arial Narrow"/>
                <w:bCs/>
                <w:color w:val="000000"/>
                <w:sz w:val="24"/>
                <w:szCs w:val="24"/>
                <w:lang w:val="en-US"/>
              </w:rPr>
            </w:pPr>
            <w:r w:rsidRPr="000531A2">
              <w:rPr>
                <w:rFonts w:ascii="Arial Narrow" w:hAnsi="Arial Narrow"/>
                <w:bCs/>
                <w:color w:val="000000"/>
                <w:sz w:val="24"/>
                <w:szCs w:val="24"/>
              </w:rPr>
              <w:t>7</w:t>
            </w:r>
            <w:r w:rsidRPr="000531A2">
              <w:rPr>
                <w:rFonts w:ascii="Arial Narrow" w:hAnsi="Arial Narrow"/>
                <w:bCs/>
                <w:color w:val="000000"/>
                <w:sz w:val="24"/>
                <w:szCs w:val="24"/>
                <w:lang w:val="en-US"/>
              </w:rPr>
              <w:t>.</w:t>
            </w:r>
          </w:p>
        </w:tc>
        <w:tc>
          <w:tcPr>
            <w:tcW w:w="2295" w:type="dxa"/>
            <w:shd w:val="clear" w:color="auto" w:fill="auto"/>
          </w:tcPr>
          <w:p w:rsidR="005E25EE" w:rsidRPr="000531A2" w:rsidRDefault="005E25EE" w:rsidP="000531A2">
            <w:pPr>
              <w:pStyle w:val="ListParagraph"/>
              <w:spacing w:after="0" w:line="240" w:lineRule="auto"/>
              <w:ind w:left="0"/>
              <w:jc w:val="center"/>
              <w:rPr>
                <w:rFonts w:ascii="Arial Narrow" w:hAnsi="Arial Narrow"/>
                <w:color w:val="000000"/>
                <w:sz w:val="24"/>
                <w:szCs w:val="24"/>
              </w:rPr>
            </w:pPr>
            <w:r w:rsidRPr="000531A2">
              <w:rPr>
                <w:rFonts w:ascii="Arial Narrow" w:hAnsi="Arial Narrow"/>
                <w:color w:val="000000"/>
                <w:sz w:val="24"/>
                <w:szCs w:val="24"/>
              </w:rPr>
              <w:t>IY</w:t>
            </w:r>
          </w:p>
        </w:tc>
        <w:tc>
          <w:tcPr>
            <w:tcW w:w="2790" w:type="dxa"/>
            <w:shd w:val="clear" w:color="auto" w:fill="auto"/>
          </w:tcPr>
          <w:p w:rsidR="005E25EE" w:rsidRPr="000531A2" w:rsidRDefault="005E25EE" w:rsidP="000531A2">
            <w:pPr>
              <w:pStyle w:val="ListParagraph"/>
              <w:spacing w:after="0" w:line="240" w:lineRule="auto"/>
              <w:ind w:left="0"/>
              <w:jc w:val="center"/>
              <w:rPr>
                <w:rFonts w:ascii="Arial Narrow" w:hAnsi="Arial Narrow"/>
                <w:color w:val="000000"/>
                <w:sz w:val="24"/>
                <w:szCs w:val="24"/>
              </w:rPr>
            </w:pPr>
            <w:r w:rsidRPr="000531A2">
              <w:rPr>
                <w:rFonts w:ascii="Arial Narrow" w:hAnsi="Arial Narrow"/>
                <w:color w:val="000000"/>
                <w:sz w:val="24"/>
                <w:szCs w:val="24"/>
              </w:rPr>
              <w:t>25</w:t>
            </w:r>
          </w:p>
        </w:tc>
        <w:tc>
          <w:tcPr>
            <w:tcW w:w="2065" w:type="dxa"/>
            <w:shd w:val="clear" w:color="auto" w:fill="auto"/>
          </w:tcPr>
          <w:p w:rsidR="005E25EE" w:rsidRPr="000531A2" w:rsidRDefault="005E25EE" w:rsidP="000531A2">
            <w:pPr>
              <w:pStyle w:val="ListParagraph"/>
              <w:spacing w:after="0" w:line="240" w:lineRule="auto"/>
              <w:ind w:left="0"/>
              <w:jc w:val="center"/>
              <w:rPr>
                <w:rFonts w:ascii="Arial Narrow" w:hAnsi="Arial Narrow"/>
                <w:color w:val="000000"/>
                <w:sz w:val="24"/>
                <w:szCs w:val="24"/>
              </w:rPr>
            </w:pPr>
            <w:r w:rsidRPr="000531A2">
              <w:rPr>
                <w:rFonts w:ascii="Arial Narrow" w:hAnsi="Arial Narrow"/>
                <w:color w:val="000000"/>
                <w:sz w:val="24"/>
                <w:szCs w:val="24"/>
              </w:rPr>
              <w:t>62,50%</w:t>
            </w:r>
          </w:p>
        </w:tc>
        <w:tc>
          <w:tcPr>
            <w:tcW w:w="1134" w:type="dxa"/>
            <w:shd w:val="clear" w:color="auto" w:fill="auto"/>
          </w:tcPr>
          <w:p w:rsidR="005E25EE" w:rsidRPr="000531A2" w:rsidRDefault="005E25EE" w:rsidP="000531A2">
            <w:pPr>
              <w:pStyle w:val="ListParagraph"/>
              <w:spacing w:after="0" w:line="240" w:lineRule="auto"/>
              <w:ind w:left="0"/>
              <w:jc w:val="center"/>
              <w:rPr>
                <w:rFonts w:ascii="Arial Narrow" w:hAnsi="Arial Narrow"/>
                <w:color w:val="000000"/>
                <w:sz w:val="24"/>
                <w:szCs w:val="24"/>
              </w:rPr>
            </w:pPr>
            <w:r w:rsidRPr="000531A2">
              <w:rPr>
                <w:rFonts w:ascii="Arial Narrow" w:hAnsi="Arial Narrow"/>
                <w:color w:val="000000"/>
                <w:sz w:val="24"/>
                <w:szCs w:val="24"/>
              </w:rPr>
              <w:t>MB</w:t>
            </w:r>
          </w:p>
        </w:tc>
      </w:tr>
      <w:tr w:rsidR="005E25EE" w:rsidRPr="000531A2" w:rsidTr="005E25EE">
        <w:trPr>
          <w:jc w:val="center"/>
        </w:trPr>
        <w:tc>
          <w:tcPr>
            <w:tcW w:w="607" w:type="dxa"/>
            <w:shd w:val="clear" w:color="auto" w:fill="auto"/>
          </w:tcPr>
          <w:p w:rsidR="005E25EE" w:rsidRPr="000531A2" w:rsidRDefault="005E25EE" w:rsidP="000531A2">
            <w:pPr>
              <w:spacing w:after="0"/>
              <w:jc w:val="center"/>
              <w:rPr>
                <w:rFonts w:ascii="Arial Narrow" w:hAnsi="Arial Narrow"/>
                <w:bCs/>
                <w:color w:val="000000"/>
                <w:sz w:val="24"/>
                <w:szCs w:val="24"/>
                <w:lang w:val="en-US"/>
              </w:rPr>
            </w:pPr>
            <w:r w:rsidRPr="000531A2">
              <w:rPr>
                <w:rFonts w:ascii="Arial Narrow" w:hAnsi="Arial Narrow"/>
                <w:bCs/>
                <w:color w:val="000000"/>
                <w:sz w:val="24"/>
                <w:szCs w:val="24"/>
              </w:rPr>
              <w:t>8</w:t>
            </w:r>
            <w:r w:rsidRPr="000531A2">
              <w:rPr>
                <w:rFonts w:ascii="Arial Narrow" w:hAnsi="Arial Narrow"/>
                <w:bCs/>
                <w:color w:val="000000"/>
                <w:sz w:val="24"/>
                <w:szCs w:val="24"/>
                <w:lang w:val="en-US"/>
              </w:rPr>
              <w:t>.</w:t>
            </w:r>
          </w:p>
        </w:tc>
        <w:tc>
          <w:tcPr>
            <w:tcW w:w="2295" w:type="dxa"/>
            <w:shd w:val="clear" w:color="auto" w:fill="auto"/>
          </w:tcPr>
          <w:p w:rsidR="005E25EE" w:rsidRPr="000531A2" w:rsidRDefault="005E25EE" w:rsidP="000531A2">
            <w:pPr>
              <w:pStyle w:val="ListParagraph"/>
              <w:spacing w:after="0" w:line="240" w:lineRule="auto"/>
              <w:ind w:left="0"/>
              <w:jc w:val="center"/>
              <w:rPr>
                <w:rFonts w:ascii="Arial Narrow" w:hAnsi="Arial Narrow"/>
                <w:color w:val="000000"/>
                <w:sz w:val="24"/>
                <w:szCs w:val="24"/>
              </w:rPr>
            </w:pPr>
            <w:r w:rsidRPr="000531A2">
              <w:rPr>
                <w:rFonts w:ascii="Arial Narrow" w:hAnsi="Arial Narrow"/>
                <w:color w:val="000000"/>
                <w:sz w:val="24"/>
                <w:szCs w:val="24"/>
              </w:rPr>
              <w:t>JS</w:t>
            </w:r>
          </w:p>
        </w:tc>
        <w:tc>
          <w:tcPr>
            <w:tcW w:w="2790" w:type="dxa"/>
            <w:shd w:val="clear" w:color="auto" w:fill="auto"/>
          </w:tcPr>
          <w:p w:rsidR="005E25EE" w:rsidRPr="000531A2" w:rsidRDefault="005E25EE" w:rsidP="000531A2">
            <w:pPr>
              <w:pStyle w:val="ListParagraph"/>
              <w:spacing w:after="0" w:line="240" w:lineRule="auto"/>
              <w:ind w:left="0"/>
              <w:jc w:val="center"/>
              <w:rPr>
                <w:rFonts w:ascii="Arial Narrow" w:hAnsi="Arial Narrow"/>
                <w:color w:val="000000"/>
                <w:sz w:val="24"/>
                <w:szCs w:val="24"/>
              </w:rPr>
            </w:pPr>
            <w:r w:rsidRPr="000531A2">
              <w:rPr>
                <w:rFonts w:ascii="Arial Narrow" w:hAnsi="Arial Narrow"/>
                <w:color w:val="000000"/>
                <w:sz w:val="24"/>
                <w:szCs w:val="24"/>
              </w:rPr>
              <w:t>29</w:t>
            </w:r>
          </w:p>
        </w:tc>
        <w:tc>
          <w:tcPr>
            <w:tcW w:w="2065" w:type="dxa"/>
            <w:shd w:val="clear" w:color="auto" w:fill="auto"/>
          </w:tcPr>
          <w:p w:rsidR="005E25EE" w:rsidRPr="000531A2" w:rsidRDefault="005E25EE" w:rsidP="000531A2">
            <w:pPr>
              <w:pStyle w:val="ListParagraph"/>
              <w:spacing w:after="0" w:line="240" w:lineRule="auto"/>
              <w:ind w:left="0"/>
              <w:jc w:val="center"/>
              <w:rPr>
                <w:rFonts w:ascii="Arial Narrow" w:hAnsi="Arial Narrow"/>
                <w:color w:val="000000"/>
                <w:sz w:val="24"/>
                <w:szCs w:val="24"/>
              </w:rPr>
            </w:pPr>
            <w:r w:rsidRPr="000531A2">
              <w:rPr>
                <w:rFonts w:ascii="Arial Narrow" w:hAnsi="Arial Narrow"/>
                <w:color w:val="000000"/>
                <w:sz w:val="24"/>
                <w:szCs w:val="24"/>
              </w:rPr>
              <w:t>72,50%</w:t>
            </w:r>
          </w:p>
        </w:tc>
        <w:tc>
          <w:tcPr>
            <w:tcW w:w="1134" w:type="dxa"/>
            <w:shd w:val="clear" w:color="auto" w:fill="auto"/>
          </w:tcPr>
          <w:p w:rsidR="005E25EE" w:rsidRPr="000531A2" w:rsidRDefault="005E25EE" w:rsidP="000531A2">
            <w:pPr>
              <w:pStyle w:val="ListParagraph"/>
              <w:spacing w:after="0" w:line="240" w:lineRule="auto"/>
              <w:ind w:left="0"/>
              <w:jc w:val="center"/>
              <w:rPr>
                <w:rFonts w:ascii="Arial Narrow" w:hAnsi="Arial Narrow"/>
                <w:color w:val="000000"/>
                <w:sz w:val="24"/>
                <w:szCs w:val="24"/>
              </w:rPr>
            </w:pPr>
            <w:r w:rsidRPr="000531A2">
              <w:rPr>
                <w:rFonts w:ascii="Arial Narrow" w:hAnsi="Arial Narrow"/>
                <w:color w:val="000000"/>
                <w:sz w:val="24"/>
                <w:szCs w:val="24"/>
              </w:rPr>
              <w:t>BSH</w:t>
            </w:r>
          </w:p>
        </w:tc>
      </w:tr>
      <w:tr w:rsidR="005E25EE" w:rsidRPr="000531A2" w:rsidTr="005E25EE">
        <w:trPr>
          <w:jc w:val="center"/>
        </w:trPr>
        <w:tc>
          <w:tcPr>
            <w:tcW w:w="607" w:type="dxa"/>
            <w:shd w:val="clear" w:color="auto" w:fill="auto"/>
          </w:tcPr>
          <w:p w:rsidR="005E25EE" w:rsidRPr="000531A2" w:rsidRDefault="005E25EE" w:rsidP="000531A2">
            <w:pPr>
              <w:spacing w:after="0"/>
              <w:jc w:val="center"/>
              <w:rPr>
                <w:rFonts w:ascii="Arial Narrow" w:hAnsi="Arial Narrow"/>
                <w:bCs/>
                <w:color w:val="000000"/>
                <w:sz w:val="24"/>
                <w:szCs w:val="24"/>
                <w:lang w:val="en-US"/>
              </w:rPr>
            </w:pPr>
            <w:r w:rsidRPr="000531A2">
              <w:rPr>
                <w:rFonts w:ascii="Arial Narrow" w:hAnsi="Arial Narrow"/>
                <w:bCs/>
                <w:color w:val="000000"/>
                <w:sz w:val="24"/>
                <w:szCs w:val="24"/>
              </w:rPr>
              <w:t>9</w:t>
            </w:r>
            <w:r w:rsidRPr="000531A2">
              <w:rPr>
                <w:rFonts w:ascii="Arial Narrow" w:hAnsi="Arial Narrow"/>
                <w:bCs/>
                <w:color w:val="000000"/>
                <w:sz w:val="24"/>
                <w:szCs w:val="24"/>
                <w:lang w:val="en-US"/>
              </w:rPr>
              <w:t>.</w:t>
            </w:r>
          </w:p>
        </w:tc>
        <w:tc>
          <w:tcPr>
            <w:tcW w:w="2295" w:type="dxa"/>
            <w:shd w:val="clear" w:color="auto" w:fill="auto"/>
          </w:tcPr>
          <w:p w:rsidR="005E25EE" w:rsidRPr="000531A2" w:rsidRDefault="005E25EE" w:rsidP="000531A2">
            <w:pPr>
              <w:pStyle w:val="ListParagraph"/>
              <w:spacing w:after="0" w:line="240" w:lineRule="auto"/>
              <w:ind w:left="0"/>
              <w:jc w:val="center"/>
              <w:rPr>
                <w:rFonts w:ascii="Arial Narrow" w:hAnsi="Arial Narrow"/>
                <w:color w:val="000000"/>
                <w:sz w:val="24"/>
                <w:szCs w:val="24"/>
              </w:rPr>
            </w:pPr>
            <w:r w:rsidRPr="000531A2">
              <w:rPr>
                <w:rFonts w:ascii="Arial Narrow" w:hAnsi="Arial Narrow"/>
                <w:color w:val="000000"/>
                <w:sz w:val="24"/>
                <w:szCs w:val="24"/>
              </w:rPr>
              <w:t>MR</w:t>
            </w:r>
          </w:p>
        </w:tc>
        <w:tc>
          <w:tcPr>
            <w:tcW w:w="2790" w:type="dxa"/>
            <w:shd w:val="clear" w:color="auto" w:fill="auto"/>
          </w:tcPr>
          <w:p w:rsidR="005E25EE" w:rsidRPr="000531A2" w:rsidRDefault="005E25EE" w:rsidP="000531A2">
            <w:pPr>
              <w:pStyle w:val="ListParagraph"/>
              <w:spacing w:after="0" w:line="240" w:lineRule="auto"/>
              <w:ind w:left="0"/>
              <w:jc w:val="center"/>
              <w:rPr>
                <w:rFonts w:ascii="Arial Narrow" w:hAnsi="Arial Narrow"/>
                <w:color w:val="000000"/>
                <w:sz w:val="24"/>
                <w:szCs w:val="24"/>
              </w:rPr>
            </w:pPr>
            <w:r w:rsidRPr="000531A2">
              <w:rPr>
                <w:rFonts w:ascii="Arial Narrow" w:hAnsi="Arial Narrow"/>
                <w:color w:val="000000"/>
                <w:sz w:val="24"/>
                <w:szCs w:val="24"/>
              </w:rPr>
              <w:t>16</w:t>
            </w:r>
          </w:p>
        </w:tc>
        <w:tc>
          <w:tcPr>
            <w:tcW w:w="2065" w:type="dxa"/>
            <w:shd w:val="clear" w:color="auto" w:fill="auto"/>
          </w:tcPr>
          <w:p w:rsidR="005E25EE" w:rsidRPr="000531A2" w:rsidRDefault="005E25EE" w:rsidP="000531A2">
            <w:pPr>
              <w:pStyle w:val="ListParagraph"/>
              <w:spacing w:after="0" w:line="240" w:lineRule="auto"/>
              <w:ind w:left="0"/>
              <w:jc w:val="center"/>
              <w:rPr>
                <w:rFonts w:ascii="Arial Narrow" w:hAnsi="Arial Narrow"/>
                <w:color w:val="000000"/>
                <w:sz w:val="24"/>
                <w:szCs w:val="24"/>
              </w:rPr>
            </w:pPr>
            <w:r w:rsidRPr="000531A2">
              <w:rPr>
                <w:rFonts w:ascii="Arial Narrow" w:hAnsi="Arial Narrow"/>
                <w:color w:val="000000"/>
                <w:sz w:val="24"/>
                <w:szCs w:val="24"/>
              </w:rPr>
              <w:t>40,00%</w:t>
            </w:r>
          </w:p>
        </w:tc>
        <w:tc>
          <w:tcPr>
            <w:tcW w:w="1134" w:type="dxa"/>
            <w:shd w:val="clear" w:color="auto" w:fill="auto"/>
          </w:tcPr>
          <w:p w:rsidR="005E25EE" w:rsidRPr="000531A2" w:rsidRDefault="005E25EE" w:rsidP="000531A2">
            <w:pPr>
              <w:pStyle w:val="ListParagraph"/>
              <w:spacing w:after="0" w:line="240" w:lineRule="auto"/>
              <w:ind w:left="0"/>
              <w:jc w:val="center"/>
              <w:rPr>
                <w:rFonts w:ascii="Arial Narrow" w:hAnsi="Arial Narrow"/>
                <w:color w:val="000000"/>
                <w:sz w:val="24"/>
                <w:szCs w:val="24"/>
              </w:rPr>
            </w:pPr>
            <w:r w:rsidRPr="000531A2">
              <w:rPr>
                <w:rFonts w:ascii="Arial Narrow" w:hAnsi="Arial Narrow"/>
                <w:color w:val="000000"/>
                <w:sz w:val="24"/>
                <w:szCs w:val="24"/>
              </w:rPr>
              <w:t>BB</w:t>
            </w:r>
          </w:p>
        </w:tc>
      </w:tr>
      <w:tr w:rsidR="005E25EE" w:rsidRPr="000531A2" w:rsidTr="005E25EE">
        <w:trPr>
          <w:jc w:val="center"/>
        </w:trPr>
        <w:tc>
          <w:tcPr>
            <w:tcW w:w="607" w:type="dxa"/>
            <w:shd w:val="clear" w:color="auto" w:fill="auto"/>
          </w:tcPr>
          <w:p w:rsidR="005E25EE" w:rsidRPr="000531A2" w:rsidRDefault="005E25EE" w:rsidP="000531A2">
            <w:pPr>
              <w:spacing w:after="0"/>
              <w:jc w:val="center"/>
              <w:rPr>
                <w:rFonts w:ascii="Arial Narrow" w:hAnsi="Arial Narrow"/>
                <w:bCs/>
                <w:color w:val="000000"/>
                <w:sz w:val="24"/>
                <w:szCs w:val="24"/>
                <w:lang w:val="en-US"/>
              </w:rPr>
            </w:pPr>
            <w:r w:rsidRPr="000531A2">
              <w:rPr>
                <w:rFonts w:ascii="Arial Narrow" w:hAnsi="Arial Narrow"/>
                <w:bCs/>
                <w:color w:val="000000"/>
                <w:sz w:val="24"/>
                <w:szCs w:val="24"/>
              </w:rPr>
              <w:t>10</w:t>
            </w:r>
            <w:r w:rsidRPr="000531A2">
              <w:rPr>
                <w:rFonts w:ascii="Arial Narrow" w:hAnsi="Arial Narrow"/>
                <w:bCs/>
                <w:color w:val="000000"/>
                <w:sz w:val="24"/>
                <w:szCs w:val="24"/>
                <w:lang w:val="en-US"/>
              </w:rPr>
              <w:t>.</w:t>
            </w:r>
          </w:p>
        </w:tc>
        <w:tc>
          <w:tcPr>
            <w:tcW w:w="2295" w:type="dxa"/>
            <w:shd w:val="clear" w:color="auto" w:fill="auto"/>
          </w:tcPr>
          <w:p w:rsidR="005E25EE" w:rsidRPr="000531A2" w:rsidRDefault="005E25EE" w:rsidP="000531A2">
            <w:pPr>
              <w:pStyle w:val="ListParagraph"/>
              <w:spacing w:after="0" w:line="240" w:lineRule="auto"/>
              <w:ind w:left="0"/>
              <w:jc w:val="center"/>
              <w:rPr>
                <w:rFonts w:ascii="Arial Narrow" w:hAnsi="Arial Narrow"/>
                <w:color w:val="000000"/>
                <w:sz w:val="24"/>
                <w:szCs w:val="24"/>
              </w:rPr>
            </w:pPr>
            <w:r w:rsidRPr="000531A2">
              <w:rPr>
                <w:rFonts w:ascii="Arial Narrow" w:hAnsi="Arial Narrow"/>
                <w:color w:val="000000"/>
                <w:sz w:val="24"/>
                <w:szCs w:val="24"/>
              </w:rPr>
              <w:t>MF</w:t>
            </w:r>
          </w:p>
        </w:tc>
        <w:tc>
          <w:tcPr>
            <w:tcW w:w="2790" w:type="dxa"/>
            <w:shd w:val="clear" w:color="auto" w:fill="auto"/>
          </w:tcPr>
          <w:p w:rsidR="005E25EE" w:rsidRPr="000531A2" w:rsidRDefault="005E25EE" w:rsidP="000531A2">
            <w:pPr>
              <w:pStyle w:val="ListParagraph"/>
              <w:spacing w:after="0" w:line="240" w:lineRule="auto"/>
              <w:ind w:left="0"/>
              <w:jc w:val="center"/>
              <w:rPr>
                <w:rFonts w:ascii="Arial Narrow" w:hAnsi="Arial Narrow"/>
                <w:color w:val="000000"/>
                <w:sz w:val="24"/>
                <w:szCs w:val="24"/>
              </w:rPr>
            </w:pPr>
            <w:r w:rsidRPr="000531A2">
              <w:rPr>
                <w:rFonts w:ascii="Arial Narrow" w:hAnsi="Arial Narrow"/>
                <w:color w:val="000000"/>
                <w:sz w:val="24"/>
                <w:szCs w:val="24"/>
              </w:rPr>
              <w:t>17</w:t>
            </w:r>
          </w:p>
        </w:tc>
        <w:tc>
          <w:tcPr>
            <w:tcW w:w="2065" w:type="dxa"/>
            <w:shd w:val="clear" w:color="auto" w:fill="auto"/>
          </w:tcPr>
          <w:p w:rsidR="005E25EE" w:rsidRPr="000531A2" w:rsidRDefault="005E25EE" w:rsidP="000531A2">
            <w:pPr>
              <w:pStyle w:val="ListParagraph"/>
              <w:spacing w:after="0" w:line="240" w:lineRule="auto"/>
              <w:ind w:left="0"/>
              <w:jc w:val="center"/>
              <w:rPr>
                <w:rFonts w:ascii="Arial Narrow" w:hAnsi="Arial Narrow"/>
                <w:color w:val="000000"/>
                <w:sz w:val="24"/>
                <w:szCs w:val="24"/>
              </w:rPr>
            </w:pPr>
            <w:r w:rsidRPr="000531A2">
              <w:rPr>
                <w:rFonts w:ascii="Arial Narrow" w:hAnsi="Arial Narrow"/>
                <w:color w:val="000000"/>
                <w:sz w:val="24"/>
                <w:szCs w:val="24"/>
              </w:rPr>
              <w:t>42,50%</w:t>
            </w:r>
          </w:p>
        </w:tc>
        <w:tc>
          <w:tcPr>
            <w:tcW w:w="1134" w:type="dxa"/>
            <w:shd w:val="clear" w:color="auto" w:fill="auto"/>
          </w:tcPr>
          <w:p w:rsidR="005E25EE" w:rsidRPr="000531A2" w:rsidRDefault="005E25EE" w:rsidP="000531A2">
            <w:pPr>
              <w:pStyle w:val="ListParagraph"/>
              <w:spacing w:after="0" w:line="240" w:lineRule="auto"/>
              <w:ind w:left="0"/>
              <w:jc w:val="center"/>
              <w:rPr>
                <w:rFonts w:ascii="Arial Narrow" w:hAnsi="Arial Narrow"/>
                <w:color w:val="000000"/>
                <w:sz w:val="24"/>
                <w:szCs w:val="24"/>
              </w:rPr>
            </w:pPr>
            <w:r w:rsidRPr="000531A2">
              <w:rPr>
                <w:rFonts w:ascii="Arial Narrow" w:hAnsi="Arial Narrow"/>
                <w:color w:val="000000"/>
                <w:sz w:val="24"/>
                <w:szCs w:val="24"/>
              </w:rPr>
              <w:t>BB</w:t>
            </w:r>
          </w:p>
        </w:tc>
      </w:tr>
      <w:tr w:rsidR="005E25EE" w:rsidRPr="000531A2" w:rsidTr="005E25EE">
        <w:trPr>
          <w:jc w:val="center"/>
        </w:trPr>
        <w:tc>
          <w:tcPr>
            <w:tcW w:w="607" w:type="dxa"/>
            <w:shd w:val="clear" w:color="auto" w:fill="auto"/>
          </w:tcPr>
          <w:p w:rsidR="005E25EE" w:rsidRPr="000531A2" w:rsidRDefault="005E25EE" w:rsidP="000531A2">
            <w:pPr>
              <w:spacing w:after="0"/>
              <w:jc w:val="center"/>
              <w:rPr>
                <w:rFonts w:ascii="Arial Narrow" w:hAnsi="Arial Narrow"/>
                <w:bCs/>
                <w:color w:val="000000"/>
                <w:sz w:val="24"/>
                <w:szCs w:val="24"/>
                <w:lang w:val="en-US"/>
              </w:rPr>
            </w:pPr>
            <w:r w:rsidRPr="000531A2">
              <w:rPr>
                <w:rFonts w:ascii="Arial Narrow" w:hAnsi="Arial Narrow"/>
                <w:bCs/>
                <w:color w:val="000000"/>
                <w:sz w:val="24"/>
                <w:szCs w:val="24"/>
              </w:rPr>
              <w:t>11</w:t>
            </w:r>
            <w:r w:rsidRPr="000531A2">
              <w:rPr>
                <w:rFonts w:ascii="Arial Narrow" w:hAnsi="Arial Narrow"/>
                <w:bCs/>
                <w:color w:val="000000"/>
                <w:sz w:val="24"/>
                <w:szCs w:val="24"/>
                <w:lang w:val="en-US"/>
              </w:rPr>
              <w:t>.</w:t>
            </w:r>
          </w:p>
        </w:tc>
        <w:tc>
          <w:tcPr>
            <w:tcW w:w="2295" w:type="dxa"/>
            <w:shd w:val="clear" w:color="auto" w:fill="auto"/>
          </w:tcPr>
          <w:p w:rsidR="005E25EE" w:rsidRPr="000531A2" w:rsidRDefault="005E25EE" w:rsidP="000531A2">
            <w:pPr>
              <w:pStyle w:val="ListParagraph"/>
              <w:spacing w:after="0" w:line="240" w:lineRule="auto"/>
              <w:ind w:left="0"/>
              <w:jc w:val="center"/>
              <w:rPr>
                <w:rFonts w:ascii="Arial Narrow" w:hAnsi="Arial Narrow"/>
                <w:color w:val="000000"/>
                <w:sz w:val="24"/>
                <w:szCs w:val="24"/>
              </w:rPr>
            </w:pPr>
            <w:r w:rsidRPr="000531A2">
              <w:rPr>
                <w:rFonts w:ascii="Arial Narrow" w:hAnsi="Arial Narrow"/>
                <w:color w:val="000000"/>
                <w:sz w:val="24"/>
                <w:szCs w:val="24"/>
              </w:rPr>
              <w:t>OL</w:t>
            </w:r>
          </w:p>
        </w:tc>
        <w:tc>
          <w:tcPr>
            <w:tcW w:w="2790" w:type="dxa"/>
            <w:shd w:val="clear" w:color="auto" w:fill="auto"/>
          </w:tcPr>
          <w:p w:rsidR="005E25EE" w:rsidRPr="000531A2" w:rsidRDefault="005E25EE" w:rsidP="000531A2">
            <w:pPr>
              <w:pStyle w:val="ListParagraph"/>
              <w:spacing w:after="0" w:line="240" w:lineRule="auto"/>
              <w:ind w:left="0"/>
              <w:jc w:val="center"/>
              <w:rPr>
                <w:rFonts w:ascii="Arial Narrow" w:hAnsi="Arial Narrow"/>
                <w:color w:val="000000"/>
                <w:sz w:val="24"/>
                <w:szCs w:val="24"/>
              </w:rPr>
            </w:pPr>
            <w:r w:rsidRPr="000531A2">
              <w:rPr>
                <w:rFonts w:ascii="Arial Narrow" w:hAnsi="Arial Narrow"/>
                <w:color w:val="000000"/>
                <w:sz w:val="24"/>
                <w:szCs w:val="24"/>
              </w:rPr>
              <w:t>16</w:t>
            </w:r>
          </w:p>
        </w:tc>
        <w:tc>
          <w:tcPr>
            <w:tcW w:w="2065" w:type="dxa"/>
            <w:shd w:val="clear" w:color="auto" w:fill="auto"/>
          </w:tcPr>
          <w:p w:rsidR="005E25EE" w:rsidRPr="000531A2" w:rsidRDefault="005E25EE" w:rsidP="000531A2">
            <w:pPr>
              <w:pStyle w:val="ListParagraph"/>
              <w:spacing w:after="0" w:line="240" w:lineRule="auto"/>
              <w:ind w:left="0"/>
              <w:jc w:val="center"/>
              <w:rPr>
                <w:rFonts w:ascii="Arial Narrow" w:hAnsi="Arial Narrow"/>
                <w:color w:val="000000"/>
                <w:sz w:val="24"/>
                <w:szCs w:val="24"/>
              </w:rPr>
            </w:pPr>
            <w:r w:rsidRPr="000531A2">
              <w:rPr>
                <w:rFonts w:ascii="Arial Narrow" w:hAnsi="Arial Narrow"/>
                <w:color w:val="000000"/>
                <w:sz w:val="24"/>
                <w:szCs w:val="24"/>
              </w:rPr>
              <w:t>40,00%</w:t>
            </w:r>
          </w:p>
        </w:tc>
        <w:tc>
          <w:tcPr>
            <w:tcW w:w="1134" w:type="dxa"/>
            <w:shd w:val="clear" w:color="auto" w:fill="auto"/>
          </w:tcPr>
          <w:p w:rsidR="005E25EE" w:rsidRPr="000531A2" w:rsidRDefault="005E25EE" w:rsidP="000531A2">
            <w:pPr>
              <w:pStyle w:val="ListParagraph"/>
              <w:spacing w:after="0" w:line="240" w:lineRule="auto"/>
              <w:ind w:left="0"/>
              <w:jc w:val="center"/>
              <w:rPr>
                <w:rFonts w:ascii="Arial Narrow" w:hAnsi="Arial Narrow"/>
                <w:color w:val="000000"/>
                <w:sz w:val="24"/>
                <w:szCs w:val="24"/>
              </w:rPr>
            </w:pPr>
            <w:r w:rsidRPr="000531A2">
              <w:rPr>
                <w:rFonts w:ascii="Arial Narrow" w:hAnsi="Arial Narrow"/>
                <w:color w:val="000000"/>
                <w:sz w:val="24"/>
                <w:szCs w:val="24"/>
              </w:rPr>
              <w:t>BB</w:t>
            </w:r>
          </w:p>
        </w:tc>
      </w:tr>
      <w:tr w:rsidR="005E25EE" w:rsidRPr="000531A2" w:rsidTr="005E25EE">
        <w:trPr>
          <w:jc w:val="center"/>
        </w:trPr>
        <w:tc>
          <w:tcPr>
            <w:tcW w:w="607" w:type="dxa"/>
            <w:shd w:val="clear" w:color="auto" w:fill="auto"/>
          </w:tcPr>
          <w:p w:rsidR="005E25EE" w:rsidRPr="000531A2" w:rsidRDefault="005E25EE" w:rsidP="000531A2">
            <w:pPr>
              <w:spacing w:after="0"/>
              <w:jc w:val="center"/>
              <w:rPr>
                <w:rFonts w:ascii="Arial Narrow" w:hAnsi="Arial Narrow"/>
                <w:bCs/>
                <w:color w:val="000000"/>
                <w:sz w:val="24"/>
                <w:szCs w:val="24"/>
                <w:lang w:val="en-US"/>
              </w:rPr>
            </w:pPr>
            <w:r w:rsidRPr="000531A2">
              <w:rPr>
                <w:rFonts w:ascii="Arial Narrow" w:hAnsi="Arial Narrow"/>
                <w:bCs/>
                <w:color w:val="000000"/>
                <w:sz w:val="24"/>
                <w:szCs w:val="24"/>
              </w:rPr>
              <w:t>12</w:t>
            </w:r>
            <w:r w:rsidRPr="000531A2">
              <w:rPr>
                <w:rFonts w:ascii="Arial Narrow" w:hAnsi="Arial Narrow"/>
                <w:bCs/>
                <w:color w:val="000000"/>
                <w:sz w:val="24"/>
                <w:szCs w:val="24"/>
                <w:lang w:val="en-US"/>
              </w:rPr>
              <w:t>.</w:t>
            </w:r>
          </w:p>
        </w:tc>
        <w:tc>
          <w:tcPr>
            <w:tcW w:w="2295" w:type="dxa"/>
            <w:shd w:val="clear" w:color="auto" w:fill="auto"/>
          </w:tcPr>
          <w:p w:rsidR="005E25EE" w:rsidRPr="000531A2" w:rsidRDefault="005E25EE" w:rsidP="000531A2">
            <w:pPr>
              <w:pStyle w:val="ListParagraph"/>
              <w:spacing w:after="0" w:line="240" w:lineRule="auto"/>
              <w:ind w:left="0"/>
              <w:jc w:val="center"/>
              <w:rPr>
                <w:rFonts w:ascii="Arial Narrow" w:hAnsi="Arial Narrow"/>
                <w:color w:val="000000"/>
                <w:sz w:val="24"/>
                <w:szCs w:val="24"/>
              </w:rPr>
            </w:pPr>
            <w:r w:rsidRPr="000531A2">
              <w:rPr>
                <w:rFonts w:ascii="Arial Narrow" w:hAnsi="Arial Narrow"/>
                <w:color w:val="000000"/>
                <w:sz w:val="24"/>
                <w:szCs w:val="24"/>
              </w:rPr>
              <w:t>PR</w:t>
            </w:r>
          </w:p>
        </w:tc>
        <w:tc>
          <w:tcPr>
            <w:tcW w:w="2790" w:type="dxa"/>
            <w:shd w:val="clear" w:color="auto" w:fill="auto"/>
          </w:tcPr>
          <w:p w:rsidR="005E25EE" w:rsidRPr="000531A2" w:rsidRDefault="005E25EE" w:rsidP="000531A2">
            <w:pPr>
              <w:pStyle w:val="ListParagraph"/>
              <w:spacing w:after="0" w:line="240" w:lineRule="auto"/>
              <w:ind w:left="0"/>
              <w:jc w:val="center"/>
              <w:rPr>
                <w:rFonts w:ascii="Arial Narrow" w:hAnsi="Arial Narrow"/>
                <w:color w:val="000000"/>
                <w:sz w:val="24"/>
                <w:szCs w:val="24"/>
              </w:rPr>
            </w:pPr>
            <w:r w:rsidRPr="000531A2">
              <w:rPr>
                <w:rFonts w:ascii="Arial Narrow" w:hAnsi="Arial Narrow"/>
                <w:color w:val="000000"/>
                <w:sz w:val="24"/>
                <w:szCs w:val="24"/>
              </w:rPr>
              <w:t>21</w:t>
            </w:r>
          </w:p>
        </w:tc>
        <w:tc>
          <w:tcPr>
            <w:tcW w:w="2065" w:type="dxa"/>
            <w:shd w:val="clear" w:color="auto" w:fill="auto"/>
          </w:tcPr>
          <w:p w:rsidR="005E25EE" w:rsidRPr="000531A2" w:rsidRDefault="005E25EE" w:rsidP="000531A2">
            <w:pPr>
              <w:pStyle w:val="ListParagraph"/>
              <w:spacing w:after="0" w:line="240" w:lineRule="auto"/>
              <w:ind w:left="0"/>
              <w:jc w:val="center"/>
              <w:rPr>
                <w:rFonts w:ascii="Arial Narrow" w:hAnsi="Arial Narrow"/>
                <w:color w:val="000000"/>
                <w:sz w:val="24"/>
                <w:szCs w:val="24"/>
              </w:rPr>
            </w:pPr>
            <w:r w:rsidRPr="000531A2">
              <w:rPr>
                <w:rFonts w:ascii="Arial Narrow" w:hAnsi="Arial Narrow"/>
                <w:color w:val="000000"/>
                <w:sz w:val="24"/>
                <w:szCs w:val="24"/>
              </w:rPr>
              <w:t>52,50%</w:t>
            </w:r>
          </w:p>
        </w:tc>
        <w:tc>
          <w:tcPr>
            <w:tcW w:w="1134" w:type="dxa"/>
            <w:shd w:val="clear" w:color="auto" w:fill="auto"/>
          </w:tcPr>
          <w:p w:rsidR="005E25EE" w:rsidRPr="000531A2" w:rsidRDefault="005E25EE" w:rsidP="000531A2">
            <w:pPr>
              <w:pStyle w:val="ListParagraph"/>
              <w:spacing w:after="0" w:line="240" w:lineRule="auto"/>
              <w:ind w:left="0"/>
              <w:jc w:val="center"/>
              <w:rPr>
                <w:rFonts w:ascii="Arial Narrow" w:hAnsi="Arial Narrow"/>
                <w:color w:val="000000"/>
                <w:sz w:val="24"/>
                <w:szCs w:val="24"/>
              </w:rPr>
            </w:pPr>
            <w:r w:rsidRPr="000531A2">
              <w:rPr>
                <w:rFonts w:ascii="Arial Narrow" w:hAnsi="Arial Narrow"/>
                <w:color w:val="000000"/>
                <w:sz w:val="24"/>
                <w:szCs w:val="24"/>
              </w:rPr>
              <w:t>MB</w:t>
            </w:r>
          </w:p>
        </w:tc>
      </w:tr>
      <w:tr w:rsidR="005E25EE" w:rsidRPr="000531A2" w:rsidTr="005E25EE">
        <w:trPr>
          <w:jc w:val="center"/>
        </w:trPr>
        <w:tc>
          <w:tcPr>
            <w:tcW w:w="607" w:type="dxa"/>
            <w:shd w:val="clear" w:color="auto" w:fill="auto"/>
          </w:tcPr>
          <w:p w:rsidR="005E25EE" w:rsidRPr="000531A2" w:rsidRDefault="005E25EE" w:rsidP="000531A2">
            <w:pPr>
              <w:spacing w:after="0"/>
              <w:jc w:val="center"/>
              <w:rPr>
                <w:rFonts w:ascii="Arial Narrow" w:hAnsi="Arial Narrow"/>
                <w:bCs/>
                <w:color w:val="000000"/>
                <w:sz w:val="24"/>
                <w:szCs w:val="24"/>
                <w:lang w:val="en-US"/>
              </w:rPr>
            </w:pPr>
            <w:r w:rsidRPr="000531A2">
              <w:rPr>
                <w:rFonts w:ascii="Arial Narrow" w:hAnsi="Arial Narrow"/>
                <w:bCs/>
                <w:color w:val="000000"/>
                <w:sz w:val="24"/>
                <w:szCs w:val="24"/>
              </w:rPr>
              <w:t>13</w:t>
            </w:r>
            <w:r w:rsidRPr="000531A2">
              <w:rPr>
                <w:rFonts w:ascii="Arial Narrow" w:hAnsi="Arial Narrow"/>
                <w:bCs/>
                <w:color w:val="000000"/>
                <w:sz w:val="24"/>
                <w:szCs w:val="24"/>
                <w:lang w:val="en-US"/>
              </w:rPr>
              <w:t>.</w:t>
            </w:r>
          </w:p>
        </w:tc>
        <w:tc>
          <w:tcPr>
            <w:tcW w:w="2295" w:type="dxa"/>
            <w:shd w:val="clear" w:color="auto" w:fill="auto"/>
          </w:tcPr>
          <w:p w:rsidR="005E25EE" w:rsidRPr="000531A2" w:rsidRDefault="005E25EE" w:rsidP="000531A2">
            <w:pPr>
              <w:pStyle w:val="ListParagraph"/>
              <w:spacing w:after="0" w:line="240" w:lineRule="auto"/>
              <w:ind w:left="0"/>
              <w:jc w:val="center"/>
              <w:rPr>
                <w:rFonts w:ascii="Arial Narrow" w:hAnsi="Arial Narrow"/>
                <w:color w:val="000000"/>
                <w:sz w:val="24"/>
                <w:szCs w:val="24"/>
              </w:rPr>
            </w:pPr>
            <w:r w:rsidRPr="000531A2">
              <w:rPr>
                <w:rFonts w:ascii="Arial Narrow" w:hAnsi="Arial Narrow"/>
                <w:color w:val="000000"/>
                <w:sz w:val="24"/>
                <w:szCs w:val="24"/>
              </w:rPr>
              <w:t>RT</w:t>
            </w:r>
          </w:p>
        </w:tc>
        <w:tc>
          <w:tcPr>
            <w:tcW w:w="2790" w:type="dxa"/>
            <w:shd w:val="clear" w:color="auto" w:fill="auto"/>
          </w:tcPr>
          <w:p w:rsidR="005E25EE" w:rsidRPr="000531A2" w:rsidRDefault="005E25EE" w:rsidP="000531A2">
            <w:pPr>
              <w:pStyle w:val="ListParagraph"/>
              <w:spacing w:after="0" w:line="240" w:lineRule="auto"/>
              <w:ind w:left="0"/>
              <w:jc w:val="center"/>
              <w:rPr>
                <w:rFonts w:ascii="Arial Narrow" w:hAnsi="Arial Narrow"/>
                <w:color w:val="000000"/>
                <w:sz w:val="24"/>
                <w:szCs w:val="24"/>
              </w:rPr>
            </w:pPr>
            <w:r w:rsidRPr="000531A2">
              <w:rPr>
                <w:rFonts w:ascii="Arial Narrow" w:hAnsi="Arial Narrow"/>
                <w:color w:val="000000"/>
                <w:sz w:val="24"/>
                <w:szCs w:val="24"/>
              </w:rPr>
              <w:t>28</w:t>
            </w:r>
          </w:p>
        </w:tc>
        <w:tc>
          <w:tcPr>
            <w:tcW w:w="2065" w:type="dxa"/>
            <w:shd w:val="clear" w:color="auto" w:fill="auto"/>
          </w:tcPr>
          <w:p w:rsidR="005E25EE" w:rsidRPr="000531A2" w:rsidRDefault="005E25EE" w:rsidP="000531A2">
            <w:pPr>
              <w:pStyle w:val="ListParagraph"/>
              <w:spacing w:after="0" w:line="240" w:lineRule="auto"/>
              <w:ind w:left="0"/>
              <w:jc w:val="center"/>
              <w:rPr>
                <w:rFonts w:ascii="Arial Narrow" w:hAnsi="Arial Narrow"/>
                <w:color w:val="000000"/>
                <w:sz w:val="24"/>
                <w:szCs w:val="24"/>
              </w:rPr>
            </w:pPr>
            <w:r w:rsidRPr="000531A2">
              <w:rPr>
                <w:rFonts w:ascii="Arial Narrow" w:hAnsi="Arial Narrow"/>
                <w:color w:val="000000"/>
                <w:sz w:val="24"/>
                <w:szCs w:val="24"/>
              </w:rPr>
              <w:t>70,00%</w:t>
            </w:r>
          </w:p>
        </w:tc>
        <w:tc>
          <w:tcPr>
            <w:tcW w:w="1134" w:type="dxa"/>
            <w:shd w:val="clear" w:color="auto" w:fill="auto"/>
          </w:tcPr>
          <w:p w:rsidR="005E25EE" w:rsidRPr="000531A2" w:rsidRDefault="005E25EE" w:rsidP="000531A2">
            <w:pPr>
              <w:pStyle w:val="ListParagraph"/>
              <w:spacing w:after="0" w:line="240" w:lineRule="auto"/>
              <w:ind w:left="0"/>
              <w:jc w:val="center"/>
              <w:rPr>
                <w:rFonts w:ascii="Arial Narrow" w:hAnsi="Arial Narrow"/>
                <w:color w:val="000000"/>
                <w:sz w:val="24"/>
                <w:szCs w:val="24"/>
              </w:rPr>
            </w:pPr>
            <w:r w:rsidRPr="000531A2">
              <w:rPr>
                <w:rFonts w:ascii="Arial Narrow" w:hAnsi="Arial Narrow"/>
                <w:color w:val="000000"/>
                <w:sz w:val="24"/>
                <w:szCs w:val="24"/>
              </w:rPr>
              <w:t>BSH</w:t>
            </w:r>
          </w:p>
        </w:tc>
      </w:tr>
      <w:tr w:rsidR="005E25EE" w:rsidRPr="000531A2" w:rsidTr="005E25EE">
        <w:trPr>
          <w:jc w:val="center"/>
        </w:trPr>
        <w:tc>
          <w:tcPr>
            <w:tcW w:w="607" w:type="dxa"/>
            <w:shd w:val="clear" w:color="auto" w:fill="auto"/>
          </w:tcPr>
          <w:p w:rsidR="005E25EE" w:rsidRPr="000531A2" w:rsidRDefault="005E25EE" w:rsidP="000531A2">
            <w:pPr>
              <w:spacing w:after="0"/>
              <w:jc w:val="center"/>
              <w:rPr>
                <w:rFonts w:ascii="Arial Narrow" w:hAnsi="Arial Narrow"/>
                <w:bCs/>
                <w:color w:val="000000"/>
                <w:sz w:val="24"/>
                <w:szCs w:val="24"/>
                <w:lang w:val="en-US"/>
              </w:rPr>
            </w:pPr>
            <w:r w:rsidRPr="000531A2">
              <w:rPr>
                <w:rFonts w:ascii="Arial Narrow" w:hAnsi="Arial Narrow"/>
                <w:bCs/>
                <w:color w:val="000000"/>
                <w:sz w:val="24"/>
                <w:szCs w:val="24"/>
              </w:rPr>
              <w:t>14</w:t>
            </w:r>
            <w:r w:rsidRPr="000531A2">
              <w:rPr>
                <w:rFonts w:ascii="Arial Narrow" w:hAnsi="Arial Narrow"/>
                <w:bCs/>
                <w:color w:val="000000"/>
                <w:sz w:val="24"/>
                <w:szCs w:val="24"/>
                <w:lang w:val="en-US"/>
              </w:rPr>
              <w:t>.</w:t>
            </w:r>
          </w:p>
        </w:tc>
        <w:tc>
          <w:tcPr>
            <w:tcW w:w="2295" w:type="dxa"/>
            <w:shd w:val="clear" w:color="auto" w:fill="auto"/>
          </w:tcPr>
          <w:p w:rsidR="005E25EE" w:rsidRPr="000531A2" w:rsidRDefault="005E25EE" w:rsidP="000531A2">
            <w:pPr>
              <w:pStyle w:val="ListParagraph"/>
              <w:spacing w:after="0" w:line="240" w:lineRule="auto"/>
              <w:ind w:left="0"/>
              <w:jc w:val="center"/>
              <w:rPr>
                <w:rFonts w:ascii="Arial Narrow" w:hAnsi="Arial Narrow"/>
                <w:color w:val="000000"/>
                <w:sz w:val="24"/>
                <w:szCs w:val="24"/>
              </w:rPr>
            </w:pPr>
            <w:r w:rsidRPr="000531A2">
              <w:rPr>
                <w:rFonts w:ascii="Arial Narrow" w:hAnsi="Arial Narrow"/>
                <w:color w:val="000000"/>
                <w:sz w:val="24"/>
                <w:szCs w:val="24"/>
              </w:rPr>
              <w:t>SZ</w:t>
            </w:r>
          </w:p>
        </w:tc>
        <w:tc>
          <w:tcPr>
            <w:tcW w:w="2790" w:type="dxa"/>
            <w:shd w:val="clear" w:color="auto" w:fill="auto"/>
          </w:tcPr>
          <w:p w:rsidR="005E25EE" w:rsidRPr="000531A2" w:rsidRDefault="005E25EE" w:rsidP="000531A2">
            <w:pPr>
              <w:pStyle w:val="ListParagraph"/>
              <w:spacing w:after="0" w:line="240" w:lineRule="auto"/>
              <w:ind w:left="0"/>
              <w:jc w:val="center"/>
              <w:rPr>
                <w:rFonts w:ascii="Arial Narrow" w:hAnsi="Arial Narrow"/>
                <w:color w:val="000000"/>
                <w:sz w:val="24"/>
                <w:szCs w:val="24"/>
              </w:rPr>
            </w:pPr>
            <w:r w:rsidRPr="000531A2">
              <w:rPr>
                <w:rFonts w:ascii="Arial Narrow" w:hAnsi="Arial Narrow"/>
                <w:color w:val="000000"/>
                <w:sz w:val="24"/>
                <w:szCs w:val="24"/>
              </w:rPr>
              <w:t>26</w:t>
            </w:r>
          </w:p>
        </w:tc>
        <w:tc>
          <w:tcPr>
            <w:tcW w:w="2065" w:type="dxa"/>
            <w:shd w:val="clear" w:color="auto" w:fill="auto"/>
          </w:tcPr>
          <w:p w:rsidR="005E25EE" w:rsidRPr="000531A2" w:rsidRDefault="005E25EE" w:rsidP="000531A2">
            <w:pPr>
              <w:pStyle w:val="ListParagraph"/>
              <w:spacing w:after="0" w:line="240" w:lineRule="auto"/>
              <w:ind w:left="0"/>
              <w:jc w:val="center"/>
              <w:rPr>
                <w:rFonts w:ascii="Arial Narrow" w:hAnsi="Arial Narrow"/>
                <w:color w:val="000000"/>
                <w:sz w:val="24"/>
                <w:szCs w:val="24"/>
              </w:rPr>
            </w:pPr>
            <w:r w:rsidRPr="000531A2">
              <w:rPr>
                <w:rFonts w:ascii="Arial Narrow" w:hAnsi="Arial Narrow"/>
                <w:color w:val="000000"/>
                <w:sz w:val="24"/>
                <w:szCs w:val="24"/>
              </w:rPr>
              <w:t>65,00%</w:t>
            </w:r>
          </w:p>
        </w:tc>
        <w:tc>
          <w:tcPr>
            <w:tcW w:w="1134" w:type="dxa"/>
            <w:shd w:val="clear" w:color="auto" w:fill="auto"/>
          </w:tcPr>
          <w:p w:rsidR="005E25EE" w:rsidRPr="000531A2" w:rsidRDefault="005E25EE" w:rsidP="000531A2">
            <w:pPr>
              <w:pStyle w:val="ListParagraph"/>
              <w:spacing w:after="0" w:line="240" w:lineRule="auto"/>
              <w:ind w:left="0"/>
              <w:jc w:val="center"/>
              <w:rPr>
                <w:rFonts w:ascii="Arial Narrow" w:hAnsi="Arial Narrow"/>
                <w:color w:val="000000"/>
                <w:sz w:val="24"/>
                <w:szCs w:val="24"/>
              </w:rPr>
            </w:pPr>
            <w:r w:rsidRPr="000531A2">
              <w:rPr>
                <w:rFonts w:ascii="Arial Narrow" w:hAnsi="Arial Narrow"/>
                <w:color w:val="000000"/>
                <w:sz w:val="24"/>
                <w:szCs w:val="24"/>
              </w:rPr>
              <w:t>MB</w:t>
            </w:r>
          </w:p>
        </w:tc>
      </w:tr>
      <w:tr w:rsidR="005E25EE" w:rsidRPr="000531A2" w:rsidTr="005E25EE">
        <w:trPr>
          <w:jc w:val="center"/>
        </w:trPr>
        <w:tc>
          <w:tcPr>
            <w:tcW w:w="607" w:type="dxa"/>
            <w:shd w:val="clear" w:color="auto" w:fill="auto"/>
          </w:tcPr>
          <w:p w:rsidR="005E25EE" w:rsidRPr="000531A2" w:rsidRDefault="005E25EE" w:rsidP="000531A2">
            <w:pPr>
              <w:spacing w:after="0"/>
              <w:jc w:val="center"/>
              <w:rPr>
                <w:rFonts w:ascii="Arial Narrow" w:hAnsi="Arial Narrow"/>
                <w:bCs/>
                <w:color w:val="000000"/>
                <w:sz w:val="24"/>
                <w:szCs w:val="24"/>
                <w:lang w:val="en-US"/>
              </w:rPr>
            </w:pPr>
            <w:r w:rsidRPr="000531A2">
              <w:rPr>
                <w:rFonts w:ascii="Arial Narrow" w:hAnsi="Arial Narrow"/>
                <w:bCs/>
                <w:color w:val="000000"/>
                <w:sz w:val="24"/>
                <w:szCs w:val="24"/>
              </w:rPr>
              <w:t>15</w:t>
            </w:r>
            <w:r w:rsidRPr="000531A2">
              <w:rPr>
                <w:rFonts w:ascii="Arial Narrow" w:hAnsi="Arial Narrow"/>
                <w:bCs/>
                <w:color w:val="000000"/>
                <w:sz w:val="24"/>
                <w:szCs w:val="24"/>
                <w:lang w:val="en-US"/>
              </w:rPr>
              <w:t>.</w:t>
            </w:r>
          </w:p>
        </w:tc>
        <w:tc>
          <w:tcPr>
            <w:tcW w:w="2295" w:type="dxa"/>
            <w:shd w:val="clear" w:color="auto" w:fill="auto"/>
          </w:tcPr>
          <w:p w:rsidR="005E25EE" w:rsidRPr="000531A2" w:rsidRDefault="005E25EE" w:rsidP="000531A2">
            <w:pPr>
              <w:pStyle w:val="ListParagraph"/>
              <w:spacing w:after="0" w:line="240" w:lineRule="auto"/>
              <w:ind w:left="0"/>
              <w:jc w:val="center"/>
              <w:rPr>
                <w:rFonts w:ascii="Arial Narrow" w:hAnsi="Arial Narrow"/>
                <w:color w:val="000000"/>
                <w:sz w:val="24"/>
                <w:szCs w:val="24"/>
              </w:rPr>
            </w:pPr>
            <w:r w:rsidRPr="000531A2">
              <w:rPr>
                <w:rFonts w:ascii="Arial Narrow" w:hAnsi="Arial Narrow"/>
                <w:color w:val="000000"/>
                <w:sz w:val="24"/>
                <w:szCs w:val="24"/>
              </w:rPr>
              <w:t>ZA</w:t>
            </w:r>
          </w:p>
        </w:tc>
        <w:tc>
          <w:tcPr>
            <w:tcW w:w="2790" w:type="dxa"/>
            <w:shd w:val="clear" w:color="auto" w:fill="auto"/>
          </w:tcPr>
          <w:p w:rsidR="005E25EE" w:rsidRPr="000531A2" w:rsidRDefault="005E25EE" w:rsidP="000531A2">
            <w:pPr>
              <w:pStyle w:val="ListParagraph"/>
              <w:spacing w:after="0" w:line="240" w:lineRule="auto"/>
              <w:ind w:left="0"/>
              <w:jc w:val="center"/>
              <w:rPr>
                <w:rFonts w:ascii="Arial Narrow" w:hAnsi="Arial Narrow"/>
                <w:color w:val="000000"/>
                <w:sz w:val="24"/>
                <w:szCs w:val="24"/>
              </w:rPr>
            </w:pPr>
            <w:r w:rsidRPr="000531A2">
              <w:rPr>
                <w:rFonts w:ascii="Arial Narrow" w:hAnsi="Arial Narrow"/>
                <w:color w:val="000000"/>
                <w:sz w:val="24"/>
                <w:szCs w:val="24"/>
              </w:rPr>
              <w:t>11</w:t>
            </w:r>
          </w:p>
        </w:tc>
        <w:tc>
          <w:tcPr>
            <w:tcW w:w="2065" w:type="dxa"/>
            <w:shd w:val="clear" w:color="auto" w:fill="auto"/>
          </w:tcPr>
          <w:p w:rsidR="005E25EE" w:rsidRPr="000531A2" w:rsidRDefault="005E25EE" w:rsidP="000531A2">
            <w:pPr>
              <w:pStyle w:val="ListParagraph"/>
              <w:spacing w:after="0" w:line="240" w:lineRule="auto"/>
              <w:ind w:left="0"/>
              <w:jc w:val="center"/>
              <w:rPr>
                <w:rFonts w:ascii="Arial Narrow" w:hAnsi="Arial Narrow"/>
                <w:color w:val="000000"/>
                <w:sz w:val="24"/>
                <w:szCs w:val="24"/>
              </w:rPr>
            </w:pPr>
            <w:r w:rsidRPr="000531A2">
              <w:rPr>
                <w:rFonts w:ascii="Arial Narrow" w:hAnsi="Arial Narrow"/>
                <w:color w:val="000000"/>
                <w:sz w:val="24"/>
                <w:szCs w:val="24"/>
              </w:rPr>
              <w:t>27,50%</w:t>
            </w:r>
          </w:p>
        </w:tc>
        <w:tc>
          <w:tcPr>
            <w:tcW w:w="1134" w:type="dxa"/>
            <w:shd w:val="clear" w:color="auto" w:fill="auto"/>
          </w:tcPr>
          <w:p w:rsidR="005E25EE" w:rsidRPr="000531A2" w:rsidRDefault="005E25EE" w:rsidP="000531A2">
            <w:pPr>
              <w:pStyle w:val="ListParagraph"/>
              <w:spacing w:after="0" w:line="240" w:lineRule="auto"/>
              <w:ind w:left="0"/>
              <w:jc w:val="center"/>
              <w:rPr>
                <w:rFonts w:ascii="Arial Narrow" w:hAnsi="Arial Narrow"/>
                <w:color w:val="000000"/>
                <w:sz w:val="24"/>
                <w:szCs w:val="24"/>
              </w:rPr>
            </w:pPr>
            <w:r w:rsidRPr="000531A2">
              <w:rPr>
                <w:rFonts w:ascii="Arial Narrow" w:hAnsi="Arial Narrow"/>
                <w:color w:val="000000"/>
                <w:sz w:val="24"/>
                <w:szCs w:val="24"/>
              </w:rPr>
              <w:t>BB</w:t>
            </w:r>
          </w:p>
        </w:tc>
      </w:tr>
      <w:tr w:rsidR="005E25EE" w:rsidRPr="000531A2" w:rsidTr="005E25EE">
        <w:trPr>
          <w:jc w:val="center"/>
        </w:trPr>
        <w:tc>
          <w:tcPr>
            <w:tcW w:w="2902" w:type="dxa"/>
            <w:gridSpan w:val="2"/>
            <w:shd w:val="clear" w:color="auto" w:fill="auto"/>
          </w:tcPr>
          <w:p w:rsidR="005E25EE" w:rsidRPr="000531A2" w:rsidRDefault="005E25EE" w:rsidP="000531A2">
            <w:pPr>
              <w:pStyle w:val="ListParagraph"/>
              <w:spacing w:after="0" w:line="240" w:lineRule="auto"/>
              <w:ind w:left="0"/>
              <w:jc w:val="center"/>
              <w:rPr>
                <w:rFonts w:ascii="Arial Narrow" w:hAnsi="Arial Narrow"/>
                <w:b/>
                <w:bCs/>
                <w:color w:val="000000"/>
                <w:sz w:val="24"/>
                <w:szCs w:val="24"/>
              </w:rPr>
            </w:pPr>
            <w:r w:rsidRPr="000531A2">
              <w:rPr>
                <w:rFonts w:ascii="Arial Narrow" w:hAnsi="Arial Narrow"/>
                <w:b/>
                <w:bCs/>
                <w:color w:val="000000"/>
                <w:sz w:val="24"/>
                <w:szCs w:val="24"/>
              </w:rPr>
              <w:t>Rata-rata kelas</w:t>
            </w:r>
          </w:p>
        </w:tc>
        <w:tc>
          <w:tcPr>
            <w:tcW w:w="2790" w:type="dxa"/>
            <w:shd w:val="clear" w:color="auto" w:fill="auto"/>
          </w:tcPr>
          <w:p w:rsidR="005E25EE" w:rsidRPr="000531A2" w:rsidRDefault="005E25EE" w:rsidP="000531A2">
            <w:pPr>
              <w:spacing w:after="0"/>
              <w:jc w:val="center"/>
              <w:rPr>
                <w:rFonts w:ascii="Arial Narrow" w:hAnsi="Arial Narrow"/>
                <w:b/>
                <w:color w:val="000000"/>
                <w:sz w:val="24"/>
                <w:szCs w:val="24"/>
              </w:rPr>
            </w:pPr>
            <w:r w:rsidRPr="000531A2">
              <w:rPr>
                <w:rFonts w:ascii="Arial Narrow" w:hAnsi="Arial Narrow"/>
                <w:b/>
                <w:color w:val="000000"/>
                <w:sz w:val="24"/>
                <w:szCs w:val="24"/>
              </w:rPr>
              <w:t>21,13</w:t>
            </w:r>
          </w:p>
        </w:tc>
        <w:tc>
          <w:tcPr>
            <w:tcW w:w="2065" w:type="dxa"/>
            <w:shd w:val="clear" w:color="auto" w:fill="auto"/>
          </w:tcPr>
          <w:p w:rsidR="005E25EE" w:rsidRPr="000531A2" w:rsidRDefault="005E25EE" w:rsidP="000531A2">
            <w:pPr>
              <w:spacing w:after="0"/>
              <w:jc w:val="center"/>
              <w:rPr>
                <w:rFonts w:ascii="Arial Narrow" w:hAnsi="Arial Narrow"/>
                <w:b/>
                <w:color w:val="000000"/>
                <w:sz w:val="24"/>
                <w:szCs w:val="24"/>
              </w:rPr>
            </w:pPr>
            <w:r w:rsidRPr="000531A2">
              <w:rPr>
                <w:rFonts w:ascii="Arial Narrow" w:hAnsi="Arial Narrow"/>
                <w:b/>
                <w:color w:val="000000"/>
                <w:sz w:val="24"/>
                <w:szCs w:val="24"/>
              </w:rPr>
              <w:t>53,25%</w:t>
            </w:r>
          </w:p>
        </w:tc>
        <w:tc>
          <w:tcPr>
            <w:tcW w:w="1134" w:type="dxa"/>
            <w:shd w:val="clear" w:color="auto" w:fill="auto"/>
          </w:tcPr>
          <w:p w:rsidR="005E25EE" w:rsidRPr="000531A2" w:rsidRDefault="005E25EE" w:rsidP="000531A2">
            <w:pPr>
              <w:spacing w:after="0"/>
              <w:jc w:val="center"/>
              <w:rPr>
                <w:rFonts w:ascii="Arial Narrow" w:hAnsi="Arial Narrow"/>
                <w:b/>
                <w:color w:val="000000"/>
                <w:sz w:val="24"/>
                <w:szCs w:val="24"/>
              </w:rPr>
            </w:pPr>
            <w:r w:rsidRPr="000531A2">
              <w:rPr>
                <w:rFonts w:ascii="Arial Narrow" w:hAnsi="Arial Narrow"/>
                <w:b/>
                <w:color w:val="000000"/>
                <w:sz w:val="24"/>
                <w:szCs w:val="24"/>
              </w:rPr>
              <w:t>MB</w:t>
            </w:r>
          </w:p>
        </w:tc>
      </w:tr>
    </w:tbl>
    <w:p w:rsidR="005E25EE" w:rsidRPr="000531A2" w:rsidRDefault="005E25EE" w:rsidP="000531A2">
      <w:pPr>
        <w:spacing w:after="0"/>
        <w:jc w:val="both"/>
        <w:rPr>
          <w:rFonts w:ascii="Arial Narrow" w:hAnsi="Arial Narrow"/>
          <w:b/>
          <w:sz w:val="24"/>
          <w:szCs w:val="24"/>
          <w:lang w:val="en-US"/>
        </w:rPr>
      </w:pPr>
    </w:p>
    <w:p w:rsidR="005E25EE" w:rsidRPr="000531A2" w:rsidRDefault="005E25EE" w:rsidP="000531A2">
      <w:pPr>
        <w:spacing w:after="0"/>
        <w:ind w:firstLine="720"/>
        <w:jc w:val="both"/>
        <w:rPr>
          <w:rFonts w:ascii="Arial Narrow" w:hAnsi="Arial Narrow"/>
          <w:sz w:val="24"/>
          <w:szCs w:val="24"/>
          <w:lang w:val="en-US"/>
        </w:rPr>
      </w:pPr>
      <w:r w:rsidRPr="000531A2">
        <w:rPr>
          <w:rFonts w:ascii="Arial Narrow" w:hAnsi="Arial Narrow"/>
          <w:sz w:val="24"/>
          <w:szCs w:val="24"/>
        </w:rPr>
        <w:t>Tabel tersebut menggambarkan bahwa rata-rata skor kecerdasan linguistik anak TK B pada pra penelitian dengan skor rata-rata 21,13 dengan persentase 53,25%. Hasil pengamatan pada 15 orang anak menunjukkan bahwa ZA memperoleh skor terendah 11 atau 27,50% dan JS memperoleh skor tertinggi yaitu 29 atau 72,50%. Dari data kecerdasan linguistik anak pra-penelitian berdasarkan tabel di atas rata-rata skor yang diperoleh anak tentang kecerdasan linguistik anak masih terkategori mulai berkembang dan belum mencapai target yang telah ditentukan, hal tersebut diperkuat dengan hasil observasi peneliti diantaranya yaitu: (1) kurangnya kegiatan yang merangsang kecerdasan linguistik anak di PAUD Dahlia, (2) pembelajaran masih terpusat pada guru sebagai informasi, sistem pembelajaran masih sangat konvensional, (3) setiap harinya anak diminta untuk melaksanakan tugas yang diberikan guru dengan lembar kerja, pensil, dan alat mewarnai, (4) berdasarkan hasil pengamatan terlihat anak kurang tertarik dan bersemangat saat pembelajaran diberikan guru.</w:t>
      </w:r>
    </w:p>
    <w:p w:rsidR="005E25EE" w:rsidRPr="000531A2" w:rsidRDefault="005E25EE" w:rsidP="000531A2">
      <w:pPr>
        <w:spacing w:after="0"/>
        <w:ind w:firstLine="720"/>
        <w:jc w:val="both"/>
        <w:rPr>
          <w:rFonts w:ascii="Arial Narrow" w:hAnsi="Arial Narrow"/>
          <w:sz w:val="24"/>
          <w:szCs w:val="24"/>
          <w:lang w:val="en-US"/>
        </w:rPr>
      </w:pPr>
    </w:p>
    <w:p w:rsidR="005E25EE" w:rsidRPr="000531A2" w:rsidRDefault="005E25EE" w:rsidP="000531A2">
      <w:pPr>
        <w:pStyle w:val="ListParagraph"/>
        <w:spacing w:after="0" w:line="240" w:lineRule="auto"/>
        <w:ind w:left="0"/>
        <w:jc w:val="both"/>
        <w:rPr>
          <w:rFonts w:ascii="Arial Narrow" w:hAnsi="Arial Narrow"/>
          <w:b/>
          <w:sz w:val="24"/>
          <w:szCs w:val="24"/>
        </w:rPr>
      </w:pPr>
      <w:r w:rsidRPr="000531A2">
        <w:rPr>
          <w:rFonts w:ascii="Arial Narrow" w:hAnsi="Arial Narrow"/>
          <w:b/>
          <w:sz w:val="24"/>
          <w:szCs w:val="24"/>
        </w:rPr>
        <w:t>Siklus I</w:t>
      </w:r>
    </w:p>
    <w:p w:rsidR="005E25EE" w:rsidRPr="000531A2" w:rsidRDefault="005E25EE" w:rsidP="000531A2">
      <w:pPr>
        <w:pStyle w:val="ListParagraph"/>
        <w:spacing w:after="0" w:line="240" w:lineRule="auto"/>
        <w:ind w:left="0"/>
        <w:jc w:val="both"/>
        <w:rPr>
          <w:rFonts w:ascii="Arial Narrow" w:hAnsi="Arial Narrow"/>
          <w:b/>
          <w:sz w:val="24"/>
          <w:szCs w:val="24"/>
        </w:rPr>
      </w:pPr>
    </w:p>
    <w:p w:rsidR="005E25EE" w:rsidRPr="000531A2" w:rsidRDefault="005E25EE" w:rsidP="000531A2">
      <w:pPr>
        <w:spacing w:after="0"/>
        <w:jc w:val="both"/>
        <w:rPr>
          <w:rFonts w:ascii="Arial Narrow" w:hAnsi="Arial Narrow"/>
          <w:b/>
          <w:sz w:val="24"/>
          <w:szCs w:val="24"/>
          <w:lang w:val="en-US"/>
        </w:rPr>
      </w:pPr>
      <w:r w:rsidRPr="000531A2">
        <w:rPr>
          <w:rFonts w:ascii="Arial Narrow" w:hAnsi="Arial Narrow"/>
          <w:b/>
          <w:sz w:val="24"/>
          <w:szCs w:val="24"/>
        </w:rPr>
        <w:t xml:space="preserve">Tabel </w:t>
      </w:r>
      <w:r w:rsidRPr="000531A2">
        <w:rPr>
          <w:rFonts w:ascii="Arial Narrow" w:hAnsi="Arial Narrow"/>
          <w:b/>
          <w:sz w:val="24"/>
          <w:szCs w:val="24"/>
          <w:lang w:val="en-US"/>
        </w:rPr>
        <w:t>1</w:t>
      </w:r>
      <w:r w:rsidRPr="000531A2">
        <w:rPr>
          <w:rFonts w:ascii="Arial Narrow" w:hAnsi="Arial Narrow"/>
          <w:b/>
          <w:sz w:val="24"/>
          <w:szCs w:val="24"/>
        </w:rPr>
        <w:t xml:space="preserve">.2 </w:t>
      </w:r>
      <w:r w:rsidRPr="000531A2">
        <w:rPr>
          <w:rFonts w:ascii="Arial Narrow" w:hAnsi="Arial Narrow"/>
          <w:b/>
          <w:sz w:val="24"/>
          <w:szCs w:val="24"/>
          <w:lang w:val="en-US"/>
        </w:rPr>
        <w:t xml:space="preserve">Data Skor </w:t>
      </w:r>
      <w:r w:rsidRPr="000531A2">
        <w:rPr>
          <w:rFonts w:ascii="Arial Narrow" w:hAnsi="Arial Narrow"/>
          <w:b/>
          <w:sz w:val="24"/>
          <w:szCs w:val="24"/>
        </w:rPr>
        <w:t>Kecerdasan linguistik Anak Pada Siklus I</w:t>
      </w:r>
    </w:p>
    <w:tbl>
      <w:tblPr>
        <w:tblStyle w:val="TableGrid"/>
        <w:tblW w:w="0" w:type="auto"/>
        <w:tblInd w:w="198" w:type="dxa"/>
        <w:tblLook w:val="04A0"/>
      </w:tblPr>
      <w:tblGrid>
        <w:gridCol w:w="630"/>
        <w:gridCol w:w="2430"/>
        <w:gridCol w:w="900"/>
        <w:gridCol w:w="2520"/>
        <w:gridCol w:w="2340"/>
      </w:tblGrid>
      <w:tr w:rsidR="005E25EE" w:rsidRPr="000531A2" w:rsidTr="005E25EE">
        <w:tc>
          <w:tcPr>
            <w:tcW w:w="630" w:type="dxa"/>
          </w:tcPr>
          <w:p w:rsidR="005E25EE" w:rsidRPr="000531A2" w:rsidRDefault="005E25EE" w:rsidP="000531A2">
            <w:pPr>
              <w:jc w:val="center"/>
              <w:rPr>
                <w:rFonts w:ascii="Arial Narrow" w:hAnsi="Arial Narrow"/>
                <w:b/>
                <w:bCs/>
                <w:color w:val="000000"/>
                <w:sz w:val="24"/>
                <w:szCs w:val="24"/>
              </w:rPr>
            </w:pPr>
            <w:r w:rsidRPr="000531A2">
              <w:rPr>
                <w:rFonts w:ascii="Arial Narrow" w:hAnsi="Arial Narrow"/>
                <w:b/>
                <w:bCs/>
                <w:color w:val="000000"/>
                <w:sz w:val="24"/>
                <w:szCs w:val="24"/>
              </w:rPr>
              <w:t>No</w:t>
            </w:r>
          </w:p>
        </w:tc>
        <w:tc>
          <w:tcPr>
            <w:tcW w:w="2430" w:type="dxa"/>
          </w:tcPr>
          <w:p w:rsidR="005E25EE" w:rsidRPr="000531A2" w:rsidRDefault="005E25EE" w:rsidP="000531A2">
            <w:pPr>
              <w:jc w:val="center"/>
              <w:rPr>
                <w:rFonts w:ascii="Arial Narrow" w:hAnsi="Arial Narrow"/>
                <w:b/>
                <w:bCs/>
                <w:color w:val="000000"/>
                <w:sz w:val="24"/>
                <w:szCs w:val="24"/>
              </w:rPr>
            </w:pPr>
            <w:r w:rsidRPr="000531A2">
              <w:rPr>
                <w:rFonts w:ascii="Arial Narrow" w:hAnsi="Arial Narrow"/>
                <w:b/>
                <w:bCs/>
                <w:color w:val="000000"/>
                <w:sz w:val="24"/>
                <w:szCs w:val="24"/>
              </w:rPr>
              <w:t xml:space="preserve">Nama </w:t>
            </w:r>
            <w:r w:rsidRPr="000531A2">
              <w:rPr>
                <w:rFonts w:ascii="Arial Narrow" w:hAnsi="Arial Narrow"/>
                <w:b/>
                <w:bCs/>
                <w:color w:val="000000"/>
                <w:sz w:val="24"/>
                <w:szCs w:val="24"/>
                <w:lang w:val="en-US"/>
              </w:rPr>
              <w:t>A</w:t>
            </w:r>
            <w:r w:rsidRPr="000531A2">
              <w:rPr>
                <w:rFonts w:ascii="Arial Narrow" w:hAnsi="Arial Narrow"/>
                <w:b/>
                <w:bCs/>
                <w:color w:val="000000"/>
                <w:sz w:val="24"/>
                <w:szCs w:val="24"/>
              </w:rPr>
              <w:t>nak</w:t>
            </w:r>
          </w:p>
        </w:tc>
        <w:tc>
          <w:tcPr>
            <w:tcW w:w="900" w:type="dxa"/>
          </w:tcPr>
          <w:p w:rsidR="005E25EE" w:rsidRPr="000531A2" w:rsidRDefault="005E25EE" w:rsidP="000531A2">
            <w:pPr>
              <w:jc w:val="center"/>
              <w:rPr>
                <w:rFonts w:ascii="Arial Narrow" w:hAnsi="Arial Narrow"/>
                <w:b/>
                <w:bCs/>
                <w:color w:val="000000"/>
                <w:sz w:val="24"/>
                <w:szCs w:val="24"/>
              </w:rPr>
            </w:pPr>
            <w:r w:rsidRPr="000531A2">
              <w:rPr>
                <w:rFonts w:ascii="Arial Narrow" w:hAnsi="Arial Narrow"/>
                <w:b/>
                <w:bCs/>
                <w:color w:val="000000"/>
                <w:sz w:val="24"/>
                <w:szCs w:val="24"/>
              </w:rPr>
              <w:t>Skor</w:t>
            </w:r>
          </w:p>
        </w:tc>
        <w:tc>
          <w:tcPr>
            <w:tcW w:w="2520" w:type="dxa"/>
          </w:tcPr>
          <w:p w:rsidR="005E25EE" w:rsidRPr="000531A2" w:rsidRDefault="005E25EE" w:rsidP="000531A2">
            <w:pPr>
              <w:jc w:val="center"/>
              <w:rPr>
                <w:rFonts w:ascii="Arial Narrow" w:hAnsi="Arial Narrow"/>
                <w:b/>
                <w:bCs/>
                <w:color w:val="000000"/>
                <w:sz w:val="24"/>
                <w:szCs w:val="24"/>
              </w:rPr>
            </w:pPr>
            <w:r w:rsidRPr="000531A2">
              <w:rPr>
                <w:rFonts w:ascii="Arial Narrow" w:hAnsi="Arial Narrow"/>
                <w:b/>
                <w:bCs/>
                <w:color w:val="000000"/>
                <w:sz w:val="24"/>
                <w:szCs w:val="24"/>
              </w:rPr>
              <w:t>Persentase (%)</w:t>
            </w:r>
          </w:p>
        </w:tc>
        <w:tc>
          <w:tcPr>
            <w:tcW w:w="2340" w:type="dxa"/>
          </w:tcPr>
          <w:p w:rsidR="005E25EE" w:rsidRPr="000531A2" w:rsidRDefault="005E25EE" w:rsidP="000531A2">
            <w:pPr>
              <w:jc w:val="center"/>
              <w:rPr>
                <w:rFonts w:ascii="Arial Narrow" w:hAnsi="Arial Narrow"/>
                <w:b/>
                <w:bCs/>
                <w:color w:val="000000"/>
                <w:sz w:val="24"/>
                <w:szCs w:val="24"/>
                <w:lang w:val="en-US"/>
              </w:rPr>
            </w:pPr>
            <w:r w:rsidRPr="000531A2">
              <w:rPr>
                <w:rFonts w:ascii="Arial Narrow" w:hAnsi="Arial Narrow"/>
                <w:b/>
                <w:bCs/>
                <w:color w:val="000000"/>
                <w:sz w:val="24"/>
                <w:szCs w:val="24"/>
              </w:rPr>
              <w:t>Ket</w:t>
            </w:r>
            <w:r w:rsidRPr="000531A2">
              <w:rPr>
                <w:rFonts w:ascii="Arial Narrow" w:hAnsi="Arial Narrow"/>
                <w:b/>
                <w:bCs/>
                <w:color w:val="000000"/>
                <w:sz w:val="24"/>
                <w:szCs w:val="24"/>
                <w:lang w:val="en-US"/>
              </w:rPr>
              <w:t>erangan</w:t>
            </w:r>
          </w:p>
        </w:tc>
      </w:tr>
      <w:tr w:rsidR="005E25EE" w:rsidRPr="000531A2" w:rsidTr="005E25EE">
        <w:tc>
          <w:tcPr>
            <w:tcW w:w="630" w:type="dxa"/>
          </w:tcPr>
          <w:p w:rsidR="005E25EE" w:rsidRPr="000531A2" w:rsidRDefault="005E25EE" w:rsidP="000531A2">
            <w:pPr>
              <w:jc w:val="center"/>
              <w:rPr>
                <w:rFonts w:ascii="Arial Narrow" w:hAnsi="Arial Narrow"/>
                <w:bCs/>
                <w:color w:val="000000"/>
                <w:sz w:val="24"/>
                <w:szCs w:val="24"/>
                <w:lang w:val="en-US"/>
              </w:rPr>
            </w:pPr>
            <w:r w:rsidRPr="000531A2">
              <w:rPr>
                <w:rFonts w:ascii="Arial Narrow" w:hAnsi="Arial Narrow"/>
                <w:bCs/>
                <w:color w:val="000000"/>
                <w:sz w:val="24"/>
                <w:szCs w:val="24"/>
              </w:rPr>
              <w:t>1</w:t>
            </w:r>
            <w:r w:rsidRPr="000531A2">
              <w:rPr>
                <w:rFonts w:ascii="Arial Narrow" w:hAnsi="Arial Narrow"/>
                <w:bCs/>
                <w:color w:val="000000"/>
                <w:sz w:val="24"/>
                <w:szCs w:val="24"/>
                <w:lang w:val="en-US"/>
              </w:rPr>
              <w:t>.</w:t>
            </w:r>
          </w:p>
        </w:tc>
        <w:tc>
          <w:tcPr>
            <w:tcW w:w="2430" w:type="dxa"/>
          </w:tcPr>
          <w:p w:rsidR="005E25EE" w:rsidRPr="000531A2" w:rsidRDefault="005E25EE" w:rsidP="000531A2">
            <w:pPr>
              <w:pStyle w:val="ListParagraph"/>
              <w:spacing w:after="0" w:line="240" w:lineRule="auto"/>
              <w:ind w:left="0"/>
              <w:jc w:val="center"/>
              <w:rPr>
                <w:rFonts w:ascii="Arial Narrow" w:hAnsi="Arial Narrow"/>
                <w:color w:val="000000"/>
                <w:sz w:val="24"/>
                <w:szCs w:val="24"/>
              </w:rPr>
            </w:pPr>
            <w:r w:rsidRPr="000531A2">
              <w:rPr>
                <w:rFonts w:ascii="Arial Narrow" w:hAnsi="Arial Narrow"/>
                <w:color w:val="000000"/>
                <w:sz w:val="24"/>
                <w:szCs w:val="24"/>
              </w:rPr>
              <w:t>AH</w:t>
            </w:r>
          </w:p>
        </w:tc>
        <w:tc>
          <w:tcPr>
            <w:tcW w:w="900" w:type="dxa"/>
          </w:tcPr>
          <w:p w:rsidR="005E25EE" w:rsidRPr="000531A2" w:rsidRDefault="005E25EE" w:rsidP="000531A2">
            <w:pPr>
              <w:pStyle w:val="ListParagraph"/>
              <w:spacing w:after="0" w:line="240" w:lineRule="auto"/>
              <w:ind w:left="0"/>
              <w:jc w:val="center"/>
              <w:rPr>
                <w:rFonts w:ascii="Arial Narrow" w:hAnsi="Arial Narrow"/>
                <w:color w:val="000000"/>
                <w:sz w:val="24"/>
                <w:szCs w:val="24"/>
              </w:rPr>
            </w:pPr>
            <w:r w:rsidRPr="000531A2">
              <w:rPr>
                <w:rFonts w:ascii="Arial Narrow" w:hAnsi="Arial Narrow"/>
                <w:color w:val="000000"/>
                <w:sz w:val="24"/>
                <w:szCs w:val="24"/>
              </w:rPr>
              <w:t>29</w:t>
            </w:r>
          </w:p>
        </w:tc>
        <w:tc>
          <w:tcPr>
            <w:tcW w:w="2520" w:type="dxa"/>
          </w:tcPr>
          <w:p w:rsidR="005E25EE" w:rsidRPr="000531A2" w:rsidRDefault="005E25EE" w:rsidP="000531A2">
            <w:pPr>
              <w:pStyle w:val="ListParagraph"/>
              <w:spacing w:after="0" w:line="240" w:lineRule="auto"/>
              <w:ind w:left="0"/>
              <w:jc w:val="center"/>
              <w:rPr>
                <w:rFonts w:ascii="Arial Narrow" w:hAnsi="Arial Narrow"/>
                <w:color w:val="000000"/>
                <w:sz w:val="24"/>
                <w:szCs w:val="24"/>
              </w:rPr>
            </w:pPr>
            <w:r w:rsidRPr="000531A2">
              <w:rPr>
                <w:rFonts w:ascii="Arial Narrow" w:hAnsi="Arial Narrow"/>
                <w:color w:val="000000"/>
                <w:sz w:val="24"/>
                <w:szCs w:val="24"/>
              </w:rPr>
              <w:t>72,50%</w:t>
            </w:r>
          </w:p>
        </w:tc>
        <w:tc>
          <w:tcPr>
            <w:tcW w:w="2340" w:type="dxa"/>
          </w:tcPr>
          <w:p w:rsidR="005E25EE" w:rsidRPr="000531A2" w:rsidRDefault="005E25EE" w:rsidP="000531A2">
            <w:pPr>
              <w:pStyle w:val="ListParagraph"/>
              <w:spacing w:after="0" w:line="240" w:lineRule="auto"/>
              <w:ind w:left="0"/>
              <w:jc w:val="center"/>
              <w:rPr>
                <w:rFonts w:ascii="Arial Narrow" w:hAnsi="Arial Narrow"/>
                <w:color w:val="000000"/>
                <w:sz w:val="24"/>
                <w:szCs w:val="24"/>
              </w:rPr>
            </w:pPr>
            <w:r w:rsidRPr="000531A2">
              <w:rPr>
                <w:rFonts w:ascii="Arial Narrow" w:hAnsi="Arial Narrow"/>
                <w:color w:val="000000"/>
                <w:sz w:val="24"/>
                <w:szCs w:val="24"/>
              </w:rPr>
              <w:t>BSH</w:t>
            </w:r>
          </w:p>
        </w:tc>
      </w:tr>
      <w:tr w:rsidR="005E25EE" w:rsidRPr="000531A2" w:rsidTr="005E25EE">
        <w:tc>
          <w:tcPr>
            <w:tcW w:w="630" w:type="dxa"/>
          </w:tcPr>
          <w:p w:rsidR="005E25EE" w:rsidRPr="000531A2" w:rsidRDefault="005E25EE" w:rsidP="000531A2">
            <w:pPr>
              <w:jc w:val="center"/>
              <w:rPr>
                <w:rFonts w:ascii="Arial Narrow" w:hAnsi="Arial Narrow"/>
                <w:bCs/>
                <w:color w:val="000000"/>
                <w:sz w:val="24"/>
                <w:szCs w:val="24"/>
                <w:lang w:val="en-US"/>
              </w:rPr>
            </w:pPr>
            <w:r w:rsidRPr="000531A2">
              <w:rPr>
                <w:rFonts w:ascii="Arial Narrow" w:hAnsi="Arial Narrow"/>
                <w:bCs/>
                <w:color w:val="000000"/>
                <w:sz w:val="24"/>
                <w:szCs w:val="24"/>
              </w:rPr>
              <w:t>2</w:t>
            </w:r>
            <w:r w:rsidRPr="000531A2">
              <w:rPr>
                <w:rFonts w:ascii="Arial Narrow" w:hAnsi="Arial Narrow"/>
                <w:bCs/>
                <w:color w:val="000000"/>
                <w:sz w:val="24"/>
                <w:szCs w:val="24"/>
                <w:lang w:val="en-US"/>
              </w:rPr>
              <w:t>.</w:t>
            </w:r>
          </w:p>
        </w:tc>
        <w:tc>
          <w:tcPr>
            <w:tcW w:w="2430" w:type="dxa"/>
          </w:tcPr>
          <w:p w:rsidR="005E25EE" w:rsidRPr="000531A2" w:rsidRDefault="005E25EE" w:rsidP="000531A2">
            <w:pPr>
              <w:pStyle w:val="ListParagraph"/>
              <w:spacing w:after="0" w:line="240" w:lineRule="auto"/>
              <w:ind w:left="0"/>
              <w:jc w:val="center"/>
              <w:rPr>
                <w:rFonts w:ascii="Arial Narrow" w:hAnsi="Arial Narrow"/>
                <w:color w:val="000000"/>
                <w:sz w:val="24"/>
                <w:szCs w:val="24"/>
              </w:rPr>
            </w:pPr>
            <w:r w:rsidRPr="000531A2">
              <w:rPr>
                <w:rFonts w:ascii="Arial Narrow" w:hAnsi="Arial Narrow"/>
                <w:color w:val="000000"/>
                <w:sz w:val="24"/>
                <w:szCs w:val="24"/>
              </w:rPr>
              <w:t>AM</w:t>
            </w:r>
          </w:p>
        </w:tc>
        <w:tc>
          <w:tcPr>
            <w:tcW w:w="900" w:type="dxa"/>
          </w:tcPr>
          <w:p w:rsidR="005E25EE" w:rsidRPr="000531A2" w:rsidRDefault="005E25EE" w:rsidP="000531A2">
            <w:pPr>
              <w:pStyle w:val="ListParagraph"/>
              <w:spacing w:after="0" w:line="240" w:lineRule="auto"/>
              <w:ind w:left="0"/>
              <w:jc w:val="center"/>
              <w:rPr>
                <w:rFonts w:ascii="Arial Narrow" w:hAnsi="Arial Narrow"/>
                <w:color w:val="000000"/>
                <w:sz w:val="24"/>
                <w:szCs w:val="24"/>
              </w:rPr>
            </w:pPr>
            <w:r w:rsidRPr="000531A2">
              <w:rPr>
                <w:rFonts w:ascii="Arial Narrow" w:hAnsi="Arial Narrow"/>
                <w:color w:val="000000"/>
                <w:sz w:val="24"/>
                <w:szCs w:val="24"/>
              </w:rPr>
              <w:t>33</w:t>
            </w:r>
          </w:p>
        </w:tc>
        <w:tc>
          <w:tcPr>
            <w:tcW w:w="2520" w:type="dxa"/>
          </w:tcPr>
          <w:p w:rsidR="005E25EE" w:rsidRPr="000531A2" w:rsidRDefault="005E25EE" w:rsidP="000531A2">
            <w:pPr>
              <w:pStyle w:val="ListParagraph"/>
              <w:spacing w:after="0" w:line="240" w:lineRule="auto"/>
              <w:ind w:left="0"/>
              <w:jc w:val="center"/>
              <w:rPr>
                <w:rFonts w:ascii="Arial Narrow" w:hAnsi="Arial Narrow"/>
                <w:color w:val="000000"/>
                <w:sz w:val="24"/>
                <w:szCs w:val="24"/>
              </w:rPr>
            </w:pPr>
            <w:r w:rsidRPr="000531A2">
              <w:rPr>
                <w:rFonts w:ascii="Arial Narrow" w:hAnsi="Arial Narrow"/>
                <w:color w:val="000000"/>
                <w:sz w:val="24"/>
                <w:szCs w:val="24"/>
              </w:rPr>
              <w:t>82,50%</w:t>
            </w:r>
          </w:p>
        </w:tc>
        <w:tc>
          <w:tcPr>
            <w:tcW w:w="2340" w:type="dxa"/>
          </w:tcPr>
          <w:p w:rsidR="005E25EE" w:rsidRPr="000531A2" w:rsidRDefault="005E25EE" w:rsidP="000531A2">
            <w:pPr>
              <w:pStyle w:val="ListParagraph"/>
              <w:spacing w:after="0" w:line="240" w:lineRule="auto"/>
              <w:ind w:left="0"/>
              <w:jc w:val="center"/>
              <w:rPr>
                <w:rFonts w:ascii="Arial Narrow" w:hAnsi="Arial Narrow"/>
                <w:color w:val="000000"/>
                <w:sz w:val="24"/>
                <w:szCs w:val="24"/>
              </w:rPr>
            </w:pPr>
            <w:r w:rsidRPr="000531A2">
              <w:rPr>
                <w:rFonts w:ascii="Arial Narrow" w:hAnsi="Arial Narrow"/>
                <w:color w:val="000000"/>
                <w:sz w:val="24"/>
                <w:szCs w:val="24"/>
              </w:rPr>
              <w:t>BSB</w:t>
            </w:r>
          </w:p>
        </w:tc>
      </w:tr>
      <w:tr w:rsidR="005E25EE" w:rsidRPr="000531A2" w:rsidTr="005E25EE">
        <w:tc>
          <w:tcPr>
            <w:tcW w:w="630" w:type="dxa"/>
          </w:tcPr>
          <w:p w:rsidR="005E25EE" w:rsidRPr="000531A2" w:rsidRDefault="005E25EE" w:rsidP="000531A2">
            <w:pPr>
              <w:jc w:val="center"/>
              <w:rPr>
                <w:rFonts w:ascii="Arial Narrow" w:hAnsi="Arial Narrow"/>
                <w:bCs/>
                <w:color w:val="000000"/>
                <w:sz w:val="24"/>
                <w:szCs w:val="24"/>
                <w:lang w:val="en-US"/>
              </w:rPr>
            </w:pPr>
            <w:r w:rsidRPr="000531A2">
              <w:rPr>
                <w:rFonts w:ascii="Arial Narrow" w:hAnsi="Arial Narrow"/>
                <w:bCs/>
                <w:color w:val="000000"/>
                <w:sz w:val="24"/>
                <w:szCs w:val="24"/>
              </w:rPr>
              <w:t>3</w:t>
            </w:r>
            <w:r w:rsidRPr="000531A2">
              <w:rPr>
                <w:rFonts w:ascii="Arial Narrow" w:hAnsi="Arial Narrow"/>
                <w:bCs/>
                <w:color w:val="000000"/>
                <w:sz w:val="24"/>
                <w:szCs w:val="24"/>
                <w:lang w:val="en-US"/>
              </w:rPr>
              <w:t>.</w:t>
            </w:r>
          </w:p>
        </w:tc>
        <w:tc>
          <w:tcPr>
            <w:tcW w:w="2430" w:type="dxa"/>
          </w:tcPr>
          <w:p w:rsidR="005E25EE" w:rsidRPr="000531A2" w:rsidRDefault="005E25EE" w:rsidP="000531A2">
            <w:pPr>
              <w:pStyle w:val="ListParagraph"/>
              <w:spacing w:after="0" w:line="240" w:lineRule="auto"/>
              <w:ind w:left="0"/>
              <w:jc w:val="center"/>
              <w:rPr>
                <w:rFonts w:ascii="Arial Narrow" w:hAnsi="Arial Narrow"/>
                <w:color w:val="000000"/>
                <w:sz w:val="24"/>
                <w:szCs w:val="24"/>
              </w:rPr>
            </w:pPr>
            <w:r w:rsidRPr="000531A2">
              <w:rPr>
                <w:rFonts w:ascii="Arial Narrow" w:hAnsi="Arial Narrow"/>
                <w:color w:val="000000"/>
                <w:sz w:val="24"/>
                <w:szCs w:val="24"/>
              </w:rPr>
              <w:t>DK</w:t>
            </w:r>
          </w:p>
        </w:tc>
        <w:tc>
          <w:tcPr>
            <w:tcW w:w="900" w:type="dxa"/>
          </w:tcPr>
          <w:p w:rsidR="005E25EE" w:rsidRPr="000531A2" w:rsidRDefault="005E25EE" w:rsidP="000531A2">
            <w:pPr>
              <w:pStyle w:val="ListParagraph"/>
              <w:spacing w:after="0" w:line="240" w:lineRule="auto"/>
              <w:ind w:left="0"/>
              <w:jc w:val="center"/>
              <w:rPr>
                <w:rFonts w:ascii="Arial Narrow" w:hAnsi="Arial Narrow"/>
                <w:color w:val="000000"/>
                <w:sz w:val="24"/>
                <w:szCs w:val="24"/>
              </w:rPr>
            </w:pPr>
            <w:r w:rsidRPr="000531A2">
              <w:rPr>
                <w:rFonts w:ascii="Arial Narrow" w:hAnsi="Arial Narrow"/>
                <w:color w:val="000000"/>
                <w:sz w:val="24"/>
                <w:szCs w:val="24"/>
              </w:rPr>
              <w:t>24</w:t>
            </w:r>
          </w:p>
        </w:tc>
        <w:tc>
          <w:tcPr>
            <w:tcW w:w="2520" w:type="dxa"/>
          </w:tcPr>
          <w:p w:rsidR="005E25EE" w:rsidRPr="000531A2" w:rsidRDefault="005E25EE" w:rsidP="000531A2">
            <w:pPr>
              <w:pStyle w:val="ListParagraph"/>
              <w:spacing w:after="0" w:line="240" w:lineRule="auto"/>
              <w:ind w:left="0"/>
              <w:jc w:val="center"/>
              <w:rPr>
                <w:rFonts w:ascii="Arial Narrow" w:hAnsi="Arial Narrow"/>
                <w:color w:val="000000"/>
                <w:sz w:val="24"/>
                <w:szCs w:val="24"/>
              </w:rPr>
            </w:pPr>
            <w:r w:rsidRPr="000531A2">
              <w:rPr>
                <w:rFonts w:ascii="Arial Narrow" w:hAnsi="Arial Narrow"/>
                <w:color w:val="000000"/>
                <w:sz w:val="24"/>
                <w:szCs w:val="24"/>
              </w:rPr>
              <w:t>60,00%</w:t>
            </w:r>
          </w:p>
        </w:tc>
        <w:tc>
          <w:tcPr>
            <w:tcW w:w="2340" w:type="dxa"/>
          </w:tcPr>
          <w:p w:rsidR="005E25EE" w:rsidRPr="000531A2" w:rsidRDefault="005E25EE" w:rsidP="000531A2">
            <w:pPr>
              <w:pStyle w:val="ListParagraph"/>
              <w:spacing w:after="0" w:line="240" w:lineRule="auto"/>
              <w:ind w:left="0"/>
              <w:jc w:val="center"/>
              <w:rPr>
                <w:rFonts w:ascii="Arial Narrow" w:hAnsi="Arial Narrow"/>
                <w:color w:val="000000"/>
                <w:sz w:val="24"/>
                <w:szCs w:val="24"/>
              </w:rPr>
            </w:pPr>
            <w:r w:rsidRPr="000531A2">
              <w:rPr>
                <w:rFonts w:ascii="Arial Narrow" w:hAnsi="Arial Narrow"/>
                <w:color w:val="000000"/>
                <w:sz w:val="24"/>
                <w:szCs w:val="24"/>
              </w:rPr>
              <w:t>MB</w:t>
            </w:r>
          </w:p>
        </w:tc>
      </w:tr>
      <w:tr w:rsidR="005E25EE" w:rsidRPr="000531A2" w:rsidTr="005E25EE">
        <w:tc>
          <w:tcPr>
            <w:tcW w:w="630" w:type="dxa"/>
          </w:tcPr>
          <w:p w:rsidR="005E25EE" w:rsidRPr="000531A2" w:rsidRDefault="005E25EE" w:rsidP="000531A2">
            <w:pPr>
              <w:jc w:val="center"/>
              <w:rPr>
                <w:rFonts w:ascii="Arial Narrow" w:hAnsi="Arial Narrow"/>
                <w:bCs/>
                <w:color w:val="000000"/>
                <w:sz w:val="24"/>
                <w:szCs w:val="24"/>
                <w:lang w:val="en-US"/>
              </w:rPr>
            </w:pPr>
            <w:r w:rsidRPr="000531A2">
              <w:rPr>
                <w:rFonts w:ascii="Arial Narrow" w:hAnsi="Arial Narrow"/>
                <w:bCs/>
                <w:color w:val="000000"/>
                <w:sz w:val="24"/>
                <w:szCs w:val="24"/>
              </w:rPr>
              <w:t>4</w:t>
            </w:r>
            <w:r w:rsidRPr="000531A2">
              <w:rPr>
                <w:rFonts w:ascii="Arial Narrow" w:hAnsi="Arial Narrow"/>
                <w:bCs/>
                <w:color w:val="000000"/>
                <w:sz w:val="24"/>
                <w:szCs w:val="24"/>
                <w:lang w:val="en-US"/>
              </w:rPr>
              <w:t>.</w:t>
            </w:r>
          </w:p>
        </w:tc>
        <w:tc>
          <w:tcPr>
            <w:tcW w:w="2430" w:type="dxa"/>
          </w:tcPr>
          <w:p w:rsidR="005E25EE" w:rsidRPr="000531A2" w:rsidRDefault="005E25EE" w:rsidP="000531A2">
            <w:pPr>
              <w:pStyle w:val="ListParagraph"/>
              <w:spacing w:after="0" w:line="240" w:lineRule="auto"/>
              <w:ind w:left="0"/>
              <w:jc w:val="center"/>
              <w:rPr>
                <w:rFonts w:ascii="Arial Narrow" w:hAnsi="Arial Narrow"/>
                <w:color w:val="000000"/>
                <w:sz w:val="24"/>
                <w:szCs w:val="24"/>
              </w:rPr>
            </w:pPr>
            <w:r w:rsidRPr="000531A2">
              <w:rPr>
                <w:rFonts w:ascii="Arial Narrow" w:hAnsi="Arial Narrow"/>
                <w:color w:val="000000"/>
                <w:sz w:val="24"/>
                <w:szCs w:val="24"/>
              </w:rPr>
              <w:t>EC</w:t>
            </w:r>
          </w:p>
        </w:tc>
        <w:tc>
          <w:tcPr>
            <w:tcW w:w="900" w:type="dxa"/>
          </w:tcPr>
          <w:p w:rsidR="005E25EE" w:rsidRPr="000531A2" w:rsidRDefault="005E25EE" w:rsidP="000531A2">
            <w:pPr>
              <w:pStyle w:val="ListParagraph"/>
              <w:spacing w:after="0" w:line="240" w:lineRule="auto"/>
              <w:ind w:left="0"/>
              <w:jc w:val="center"/>
              <w:rPr>
                <w:rFonts w:ascii="Arial Narrow" w:hAnsi="Arial Narrow"/>
                <w:color w:val="000000"/>
                <w:sz w:val="24"/>
                <w:szCs w:val="24"/>
              </w:rPr>
            </w:pPr>
            <w:r w:rsidRPr="000531A2">
              <w:rPr>
                <w:rFonts w:ascii="Arial Narrow" w:hAnsi="Arial Narrow"/>
                <w:color w:val="000000"/>
                <w:sz w:val="24"/>
                <w:szCs w:val="24"/>
              </w:rPr>
              <w:t>28</w:t>
            </w:r>
          </w:p>
        </w:tc>
        <w:tc>
          <w:tcPr>
            <w:tcW w:w="2520" w:type="dxa"/>
          </w:tcPr>
          <w:p w:rsidR="005E25EE" w:rsidRPr="000531A2" w:rsidRDefault="005E25EE" w:rsidP="000531A2">
            <w:pPr>
              <w:pStyle w:val="ListParagraph"/>
              <w:spacing w:after="0" w:line="240" w:lineRule="auto"/>
              <w:ind w:left="0"/>
              <w:jc w:val="center"/>
              <w:rPr>
                <w:rFonts w:ascii="Arial Narrow" w:hAnsi="Arial Narrow"/>
                <w:color w:val="000000"/>
                <w:sz w:val="24"/>
                <w:szCs w:val="24"/>
              </w:rPr>
            </w:pPr>
            <w:r w:rsidRPr="000531A2">
              <w:rPr>
                <w:rFonts w:ascii="Arial Narrow" w:hAnsi="Arial Narrow"/>
                <w:color w:val="000000"/>
                <w:sz w:val="24"/>
                <w:szCs w:val="24"/>
              </w:rPr>
              <w:t>70,00%</w:t>
            </w:r>
          </w:p>
        </w:tc>
        <w:tc>
          <w:tcPr>
            <w:tcW w:w="2340" w:type="dxa"/>
          </w:tcPr>
          <w:p w:rsidR="005E25EE" w:rsidRPr="000531A2" w:rsidRDefault="005E25EE" w:rsidP="000531A2">
            <w:pPr>
              <w:pStyle w:val="ListParagraph"/>
              <w:spacing w:after="0" w:line="240" w:lineRule="auto"/>
              <w:ind w:left="0"/>
              <w:jc w:val="center"/>
              <w:rPr>
                <w:rFonts w:ascii="Arial Narrow" w:hAnsi="Arial Narrow"/>
                <w:color w:val="000000"/>
                <w:sz w:val="24"/>
                <w:szCs w:val="24"/>
              </w:rPr>
            </w:pPr>
            <w:r w:rsidRPr="000531A2">
              <w:rPr>
                <w:rFonts w:ascii="Arial Narrow" w:hAnsi="Arial Narrow"/>
                <w:color w:val="000000"/>
                <w:sz w:val="24"/>
                <w:szCs w:val="24"/>
              </w:rPr>
              <w:t>BSH</w:t>
            </w:r>
          </w:p>
        </w:tc>
      </w:tr>
      <w:tr w:rsidR="005E25EE" w:rsidRPr="000531A2" w:rsidTr="005E25EE">
        <w:tc>
          <w:tcPr>
            <w:tcW w:w="630" w:type="dxa"/>
          </w:tcPr>
          <w:p w:rsidR="005E25EE" w:rsidRPr="000531A2" w:rsidRDefault="005E25EE" w:rsidP="000531A2">
            <w:pPr>
              <w:jc w:val="center"/>
              <w:rPr>
                <w:rFonts w:ascii="Arial Narrow" w:hAnsi="Arial Narrow"/>
                <w:bCs/>
                <w:color w:val="000000"/>
                <w:sz w:val="24"/>
                <w:szCs w:val="24"/>
                <w:lang w:val="en-US"/>
              </w:rPr>
            </w:pPr>
            <w:r w:rsidRPr="000531A2">
              <w:rPr>
                <w:rFonts w:ascii="Arial Narrow" w:hAnsi="Arial Narrow"/>
                <w:bCs/>
                <w:color w:val="000000"/>
                <w:sz w:val="24"/>
                <w:szCs w:val="24"/>
              </w:rPr>
              <w:t>5</w:t>
            </w:r>
            <w:r w:rsidRPr="000531A2">
              <w:rPr>
                <w:rFonts w:ascii="Arial Narrow" w:hAnsi="Arial Narrow"/>
                <w:bCs/>
                <w:color w:val="000000"/>
                <w:sz w:val="24"/>
                <w:szCs w:val="24"/>
                <w:lang w:val="en-US"/>
              </w:rPr>
              <w:t>.</w:t>
            </w:r>
          </w:p>
        </w:tc>
        <w:tc>
          <w:tcPr>
            <w:tcW w:w="2430" w:type="dxa"/>
          </w:tcPr>
          <w:p w:rsidR="005E25EE" w:rsidRPr="000531A2" w:rsidRDefault="005E25EE" w:rsidP="000531A2">
            <w:pPr>
              <w:pStyle w:val="ListParagraph"/>
              <w:spacing w:after="0" w:line="240" w:lineRule="auto"/>
              <w:ind w:left="0"/>
              <w:jc w:val="center"/>
              <w:rPr>
                <w:rFonts w:ascii="Arial Narrow" w:hAnsi="Arial Narrow"/>
                <w:color w:val="000000"/>
                <w:sz w:val="24"/>
                <w:szCs w:val="24"/>
              </w:rPr>
            </w:pPr>
            <w:r w:rsidRPr="000531A2">
              <w:rPr>
                <w:rFonts w:ascii="Arial Narrow" w:hAnsi="Arial Narrow"/>
                <w:color w:val="000000"/>
                <w:sz w:val="24"/>
                <w:szCs w:val="24"/>
              </w:rPr>
              <w:t>HB</w:t>
            </w:r>
          </w:p>
        </w:tc>
        <w:tc>
          <w:tcPr>
            <w:tcW w:w="900" w:type="dxa"/>
          </w:tcPr>
          <w:p w:rsidR="005E25EE" w:rsidRPr="000531A2" w:rsidRDefault="005E25EE" w:rsidP="000531A2">
            <w:pPr>
              <w:pStyle w:val="ListParagraph"/>
              <w:spacing w:after="0" w:line="240" w:lineRule="auto"/>
              <w:ind w:left="0"/>
              <w:jc w:val="center"/>
              <w:rPr>
                <w:rFonts w:ascii="Arial Narrow" w:hAnsi="Arial Narrow"/>
                <w:color w:val="000000"/>
                <w:sz w:val="24"/>
                <w:szCs w:val="24"/>
              </w:rPr>
            </w:pPr>
            <w:r w:rsidRPr="000531A2">
              <w:rPr>
                <w:rFonts w:ascii="Arial Narrow" w:hAnsi="Arial Narrow"/>
                <w:color w:val="000000"/>
                <w:sz w:val="24"/>
                <w:szCs w:val="24"/>
              </w:rPr>
              <w:t>30</w:t>
            </w:r>
          </w:p>
        </w:tc>
        <w:tc>
          <w:tcPr>
            <w:tcW w:w="2520" w:type="dxa"/>
          </w:tcPr>
          <w:p w:rsidR="005E25EE" w:rsidRPr="000531A2" w:rsidRDefault="005E25EE" w:rsidP="000531A2">
            <w:pPr>
              <w:pStyle w:val="ListParagraph"/>
              <w:spacing w:after="0" w:line="240" w:lineRule="auto"/>
              <w:ind w:left="0"/>
              <w:jc w:val="center"/>
              <w:rPr>
                <w:rFonts w:ascii="Arial Narrow" w:hAnsi="Arial Narrow"/>
                <w:color w:val="000000"/>
                <w:sz w:val="24"/>
                <w:szCs w:val="24"/>
              </w:rPr>
            </w:pPr>
            <w:r w:rsidRPr="000531A2">
              <w:rPr>
                <w:rFonts w:ascii="Arial Narrow" w:hAnsi="Arial Narrow"/>
                <w:color w:val="000000"/>
                <w:sz w:val="24"/>
                <w:szCs w:val="24"/>
              </w:rPr>
              <w:t>75,00%</w:t>
            </w:r>
          </w:p>
        </w:tc>
        <w:tc>
          <w:tcPr>
            <w:tcW w:w="2340" w:type="dxa"/>
          </w:tcPr>
          <w:p w:rsidR="005E25EE" w:rsidRPr="000531A2" w:rsidRDefault="005E25EE" w:rsidP="000531A2">
            <w:pPr>
              <w:pStyle w:val="ListParagraph"/>
              <w:spacing w:after="0" w:line="240" w:lineRule="auto"/>
              <w:ind w:left="0"/>
              <w:jc w:val="center"/>
              <w:rPr>
                <w:rFonts w:ascii="Arial Narrow" w:hAnsi="Arial Narrow"/>
                <w:color w:val="000000"/>
                <w:sz w:val="24"/>
                <w:szCs w:val="24"/>
              </w:rPr>
            </w:pPr>
            <w:r w:rsidRPr="000531A2">
              <w:rPr>
                <w:rFonts w:ascii="Arial Narrow" w:hAnsi="Arial Narrow"/>
                <w:color w:val="000000"/>
                <w:sz w:val="24"/>
                <w:szCs w:val="24"/>
              </w:rPr>
              <w:t>BSH</w:t>
            </w:r>
          </w:p>
        </w:tc>
      </w:tr>
      <w:tr w:rsidR="005E25EE" w:rsidRPr="000531A2" w:rsidTr="005E25EE">
        <w:tc>
          <w:tcPr>
            <w:tcW w:w="630" w:type="dxa"/>
          </w:tcPr>
          <w:p w:rsidR="005E25EE" w:rsidRPr="000531A2" w:rsidRDefault="005E25EE" w:rsidP="000531A2">
            <w:pPr>
              <w:jc w:val="center"/>
              <w:rPr>
                <w:rFonts w:ascii="Arial Narrow" w:hAnsi="Arial Narrow"/>
                <w:bCs/>
                <w:color w:val="000000"/>
                <w:sz w:val="24"/>
                <w:szCs w:val="24"/>
                <w:lang w:val="en-US"/>
              </w:rPr>
            </w:pPr>
            <w:r w:rsidRPr="000531A2">
              <w:rPr>
                <w:rFonts w:ascii="Arial Narrow" w:hAnsi="Arial Narrow"/>
                <w:bCs/>
                <w:color w:val="000000"/>
                <w:sz w:val="24"/>
                <w:szCs w:val="24"/>
              </w:rPr>
              <w:t>6</w:t>
            </w:r>
            <w:r w:rsidRPr="000531A2">
              <w:rPr>
                <w:rFonts w:ascii="Arial Narrow" w:hAnsi="Arial Narrow"/>
                <w:bCs/>
                <w:color w:val="000000"/>
                <w:sz w:val="24"/>
                <w:szCs w:val="24"/>
                <w:lang w:val="en-US"/>
              </w:rPr>
              <w:t>.</w:t>
            </w:r>
          </w:p>
        </w:tc>
        <w:tc>
          <w:tcPr>
            <w:tcW w:w="2430" w:type="dxa"/>
          </w:tcPr>
          <w:p w:rsidR="005E25EE" w:rsidRPr="000531A2" w:rsidRDefault="005E25EE" w:rsidP="000531A2">
            <w:pPr>
              <w:pStyle w:val="ListParagraph"/>
              <w:spacing w:after="0" w:line="240" w:lineRule="auto"/>
              <w:ind w:left="0"/>
              <w:jc w:val="center"/>
              <w:rPr>
                <w:rFonts w:ascii="Arial Narrow" w:hAnsi="Arial Narrow"/>
                <w:color w:val="000000"/>
                <w:sz w:val="24"/>
                <w:szCs w:val="24"/>
              </w:rPr>
            </w:pPr>
            <w:r w:rsidRPr="000531A2">
              <w:rPr>
                <w:rFonts w:ascii="Arial Narrow" w:hAnsi="Arial Narrow"/>
                <w:color w:val="000000"/>
                <w:sz w:val="24"/>
                <w:szCs w:val="24"/>
              </w:rPr>
              <w:t>IS</w:t>
            </w:r>
          </w:p>
        </w:tc>
        <w:tc>
          <w:tcPr>
            <w:tcW w:w="900" w:type="dxa"/>
          </w:tcPr>
          <w:p w:rsidR="005E25EE" w:rsidRPr="000531A2" w:rsidRDefault="005E25EE" w:rsidP="000531A2">
            <w:pPr>
              <w:pStyle w:val="ListParagraph"/>
              <w:spacing w:after="0" w:line="240" w:lineRule="auto"/>
              <w:ind w:left="0"/>
              <w:jc w:val="center"/>
              <w:rPr>
                <w:rFonts w:ascii="Arial Narrow" w:hAnsi="Arial Narrow"/>
                <w:color w:val="000000"/>
                <w:sz w:val="24"/>
                <w:szCs w:val="24"/>
              </w:rPr>
            </w:pPr>
            <w:r w:rsidRPr="000531A2">
              <w:rPr>
                <w:rFonts w:ascii="Arial Narrow" w:hAnsi="Arial Narrow"/>
                <w:color w:val="000000"/>
                <w:sz w:val="24"/>
                <w:szCs w:val="24"/>
              </w:rPr>
              <w:t>29</w:t>
            </w:r>
          </w:p>
        </w:tc>
        <w:tc>
          <w:tcPr>
            <w:tcW w:w="2520" w:type="dxa"/>
          </w:tcPr>
          <w:p w:rsidR="005E25EE" w:rsidRPr="000531A2" w:rsidRDefault="005E25EE" w:rsidP="000531A2">
            <w:pPr>
              <w:pStyle w:val="ListParagraph"/>
              <w:spacing w:after="0" w:line="240" w:lineRule="auto"/>
              <w:ind w:left="0"/>
              <w:jc w:val="center"/>
              <w:rPr>
                <w:rFonts w:ascii="Arial Narrow" w:hAnsi="Arial Narrow"/>
                <w:color w:val="000000"/>
                <w:sz w:val="24"/>
                <w:szCs w:val="24"/>
              </w:rPr>
            </w:pPr>
            <w:r w:rsidRPr="000531A2">
              <w:rPr>
                <w:rFonts w:ascii="Arial Narrow" w:hAnsi="Arial Narrow"/>
                <w:color w:val="000000"/>
                <w:sz w:val="24"/>
                <w:szCs w:val="24"/>
              </w:rPr>
              <w:t>72,50%</w:t>
            </w:r>
          </w:p>
        </w:tc>
        <w:tc>
          <w:tcPr>
            <w:tcW w:w="2340" w:type="dxa"/>
          </w:tcPr>
          <w:p w:rsidR="005E25EE" w:rsidRPr="000531A2" w:rsidRDefault="005E25EE" w:rsidP="000531A2">
            <w:pPr>
              <w:pStyle w:val="ListParagraph"/>
              <w:spacing w:after="0" w:line="240" w:lineRule="auto"/>
              <w:ind w:left="0"/>
              <w:jc w:val="center"/>
              <w:rPr>
                <w:rFonts w:ascii="Arial Narrow" w:hAnsi="Arial Narrow"/>
                <w:color w:val="000000"/>
                <w:sz w:val="24"/>
                <w:szCs w:val="24"/>
              </w:rPr>
            </w:pPr>
            <w:r w:rsidRPr="000531A2">
              <w:rPr>
                <w:rFonts w:ascii="Arial Narrow" w:hAnsi="Arial Narrow"/>
                <w:color w:val="000000"/>
                <w:sz w:val="24"/>
                <w:szCs w:val="24"/>
              </w:rPr>
              <w:t>BSH</w:t>
            </w:r>
          </w:p>
        </w:tc>
      </w:tr>
      <w:tr w:rsidR="005E25EE" w:rsidRPr="000531A2" w:rsidTr="005E25EE">
        <w:tc>
          <w:tcPr>
            <w:tcW w:w="630" w:type="dxa"/>
          </w:tcPr>
          <w:p w:rsidR="005E25EE" w:rsidRPr="000531A2" w:rsidRDefault="005E25EE" w:rsidP="000531A2">
            <w:pPr>
              <w:jc w:val="center"/>
              <w:rPr>
                <w:rFonts w:ascii="Arial Narrow" w:hAnsi="Arial Narrow"/>
                <w:bCs/>
                <w:color w:val="000000"/>
                <w:sz w:val="24"/>
                <w:szCs w:val="24"/>
                <w:lang w:val="en-US"/>
              </w:rPr>
            </w:pPr>
            <w:r w:rsidRPr="000531A2">
              <w:rPr>
                <w:rFonts w:ascii="Arial Narrow" w:hAnsi="Arial Narrow"/>
                <w:bCs/>
                <w:color w:val="000000"/>
                <w:sz w:val="24"/>
                <w:szCs w:val="24"/>
              </w:rPr>
              <w:lastRenderedPageBreak/>
              <w:t>7</w:t>
            </w:r>
            <w:r w:rsidRPr="000531A2">
              <w:rPr>
                <w:rFonts w:ascii="Arial Narrow" w:hAnsi="Arial Narrow"/>
                <w:bCs/>
                <w:color w:val="000000"/>
                <w:sz w:val="24"/>
                <w:szCs w:val="24"/>
                <w:lang w:val="en-US"/>
              </w:rPr>
              <w:t>.</w:t>
            </w:r>
          </w:p>
        </w:tc>
        <w:tc>
          <w:tcPr>
            <w:tcW w:w="2430" w:type="dxa"/>
          </w:tcPr>
          <w:p w:rsidR="005E25EE" w:rsidRPr="000531A2" w:rsidRDefault="005E25EE" w:rsidP="000531A2">
            <w:pPr>
              <w:pStyle w:val="ListParagraph"/>
              <w:spacing w:after="0" w:line="240" w:lineRule="auto"/>
              <w:ind w:left="0"/>
              <w:jc w:val="center"/>
              <w:rPr>
                <w:rFonts w:ascii="Arial Narrow" w:hAnsi="Arial Narrow"/>
                <w:color w:val="000000"/>
                <w:sz w:val="24"/>
                <w:szCs w:val="24"/>
              </w:rPr>
            </w:pPr>
            <w:r w:rsidRPr="000531A2">
              <w:rPr>
                <w:rFonts w:ascii="Arial Narrow" w:hAnsi="Arial Narrow"/>
                <w:color w:val="000000"/>
                <w:sz w:val="24"/>
                <w:szCs w:val="24"/>
              </w:rPr>
              <w:t>IY</w:t>
            </w:r>
          </w:p>
        </w:tc>
        <w:tc>
          <w:tcPr>
            <w:tcW w:w="900" w:type="dxa"/>
          </w:tcPr>
          <w:p w:rsidR="005E25EE" w:rsidRPr="000531A2" w:rsidRDefault="005E25EE" w:rsidP="000531A2">
            <w:pPr>
              <w:pStyle w:val="ListParagraph"/>
              <w:spacing w:after="0" w:line="240" w:lineRule="auto"/>
              <w:ind w:left="0"/>
              <w:jc w:val="center"/>
              <w:rPr>
                <w:rFonts w:ascii="Arial Narrow" w:hAnsi="Arial Narrow"/>
                <w:color w:val="000000"/>
                <w:sz w:val="24"/>
                <w:szCs w:val="24"/>
              </w:rPr>
            </w:pPr>
            <w:r w:rsidRPr="000531A2">
              <w:rPr>
                <w:rFonts w:ascii="Arial Narrow" w:hAnsi="Arial Narrow"/>
                <w:color w:val="000000"/>
                <w:sz w:val="24"/>
                <w:szCs w:val="24"/>
              </w:rPr>
              <w:t>32</w:t>
            </w:r>
          </w:p>
        </w:tc>
        <w:tc>
          <w:tcPr>
            <w:tcW w:w="2520" w:type="dxa"/>
          </w:tcPr>
          <w:p w:rsidR="005E25EE" w:rsidRPr="000531A2" w:rsidRDefault="005E25EE" w:rsidP="000531A2">
            <w:pPr>
              <w:pStyle w:val="ListParagraph"/>
              <w:spacing w:after="0" w:line="240" w:lineRule="auto"/>
              <w:ind w:left="0"/>
              <w:jc w:val="center"/>
              <w:rPr>
                <w:rFonts w:ascii="Arial Narrow" w:hAnsi="Arial Narrow"/>
                <w:color w:val="000000"/>
                <w:sz w:val="24"/>
                <w:szCs w:val="24"/>
              </w:rPr>
            </w:pPr>
            <w:r w:rsidRPr="000531A2">
              <w:rPr>
                <w:rFonts w:ascii="Arial Narrow" w:hAnsi="Arial Narrow"/>
                <w:color w:val="000000"/>
                <w:sz w:val="24"/>
                <w:szCs w:val="24"/>
              </w:rPr>
              <w:t>80,00%</w:t>
            </w:r>
          </w:p>
        </w:tc>
        <w:tc>
          <w:tcPr>
            <w:tcW w:w="2340" w:type="dxa"/>
          </w:tcPr>
          <w:p w:rsidR="005E25EE" w:rsidRPr="000531A2" w:rsidRDefault="005E25EE" w:rsidP="000531A2">
            <w:pPr>
              <w:pStyle w:val="ListParagraph"/>
              <w:spacing w:after="0" w:line="240" w:lineRule="auto"/>
              <w:ind w:left="0"/>
              <w:jc w:val="center"/>
              <w:rPr>
                <w:rFonts w:ascii="Arial Narrow" w:hAnsi="Arial Narrow"/>
                <w:color w:val="000000"/>
                <w:sz w:val="24"/>
                <w:szCs w:val="24"/>
              </w:rPr>
            </w:pPr>
            <w:r w:rsidRPr="000531A2">
              <w:rPr>
                <w:rFonts w:ascii="Arial Narrow" w:hAnsi="Arial Narrow"/>
                <w:color w:val="000000"/>
                <w:sz w:val="24"/>
                <w:szCs w:val="24"/>
              </w:rPr>
              <w:t>BSH</w:t>
            </w:r>
          </w:p>
        </w:tc>
      </w:tr>
      <w:tr w:rsidR="005E25EE" w:rsidRPr="000531A2" w:rsidTr="005E25EE">
        <w:tc>
          <w:tcPr>
            <w:tcW w:w="630" w:type="dxa"/>
          </w:tcPr>
          <w:p w:rsidR="005E25EE" w:rsidRPr="000531A2" w:rsidRDefault="005E25EE" w:rsidP="000531A2">
            <w:pPr>
              <w:jc w:val="center"/>
              <w:rPr>
                <w:rFonts w:ascii="Arial Narrow" w:hAnsi="Arial Narrow"/>
                <w:bCs/>
                <w:color w:val="000000"/>
                <w:sz w:val="24"/>
                <w:szCs w:val="24"/>
                <w:lang w:val="en-US"/>
              </w:rPr>
            </w:pPr>
            <w:r w:rsidRPr="000531A2">
              <w:rPr>
                <w:rFonts w:ascii="Arial Narrow" w:hAnsi="Arial Narrow"/>
                <w:bCs/>
                <w:color w:val="000000"/>
                <w:sz w:val="24"/>
                <w:szCs w:val="24"/>
              </w:rPr>
              <w:t>8</w:t>
            </w:r>
            <w:r w:rsidRPr="000531A2">
              <w:rPr>
                <w:rFonts w:ascii="Arial Narrow" w:hAnsi="Arial Narrow"/>
                <w:bCs/>
                <w:color w:val="000000"/>
                <w:sz w:val="24"/>
                <w:szCs w:val="24"/>
                <w:lang w:val="en-US"/>
              </w:rPr>
              <w:t>.</w:t>
            </w:r>
          </w:p>
        </w:tc>
        <w:tc>
          <w:tcPr>
            <w:tcW w:w="2430" w:type="dxa"/>
          </w:tcPr>
          <w:p w:rsidR="005E25EE" w:rsidRPr="000531A2" w:rsidRDefault="005E25EE" w:rsidP="000531A2">
            <w:pPr>
              <w:pStyle w:val="ListParagraph"/>
              <w:spacing w:after="0" w:line="240" w:lineRule="auto"/>
              <w:ind w:left="0"/>
              <w:jc w:val="center"/>
              <w:rPr>
                <w:rFonts w:ascii="Arial Narrow" w:hAnsi="Arial Narrow"/>
                <w:color w:val="000000"/>
                <w:sz w:val="24"/>
                <w:szCs w:val="24"/>
              </w:rPr>
            </w:pPr>
            <w:r w:rsidRPr="000531A2">
              <w:rPr>
                <w:rFonts w:ascii="Arial Narrow" w:hAnsi="Arial Narrow"/>
                <w:color w:val="000000"/>
                <w:sz w:val="24"/>
                <w:szCs w:val="24"/>
              </w:rPr>
              <w:t>JS</w:t>
            </w:r>
          </w:p>
        </w:tc>
        <w:tc>
          <w:tcPr>
            <w:tcW w:w="900" w:type="dxa"/>
          </w:tcPr>
          <w:p w:rsidR="005E25EE" w:rsidRPr="000531A2" w:rsidRDefault="005E25EE" w:rsidP="000531A2">
            <w:pPr>
              <w:pStyle w:val="ListParagraph"/>
              <w:spacing w:after="0" w:line="240" w:lineRule="auto"/>
              <w:ind w:left="0"/>
              <w:jc w:val="center"/>
              <w:rPr>
                <w:rFonts w:ascii="Arial Narrow" w:hAnsi="Arial Narrow"/>
                <w:color w:val="000000"/>
                <w:sz w:val="24"/>
                <w:szCs w:val="24"/>
              </w:rPr>
            </w:pPr>
            <w:r w:rsidRPr="000531A2">
              <w:rPr>
                <w:rFonts w:ascii="Arial Narrow" w:hAnsi="Arial Narrow"/>
                <w:color w:val="000000"/>
                <w:sz w:val="24"/>
                <w:szCs w:val="24"/>
              </w:rPr>
              <w:t>35</w:t>
            </w:r>
          </w:p>
        </w:tc>
        <w:tc>
          <w:tcPr>
            <w:tcW w:w="2520" w:type="dxa"/>
          </w:tcPr>
          <w:p w:rsidR="005E25EE" w:rsidRPr="000531A2" w:rsidRDefault="005E25EE" w:rsidP="000531A2">
            <w:pPr>
              <w:pStyle w:val="ListParagraph"/>
              <w:spacing w:after="0" w:line="240" w:lineRule="auto"/>
              <w:ind w:left="0"/>
              <w:jc w:val="center"/>
              <w:rPr>
                <w:rFonts w:ascii="Arial Narrow" w:hAnsi="Arial Narrow"/>
                <w:color w:val="000000"/>
                <w:sz w:val="24"/>
                <w:szCs w:val="24"/>
              </w:rPr>
            </w:pPr>
            <w:r w:rsidRPr="000531A2">
              <w:rPr>
                <w:rFonts w:ascii="Arial Narrow" w:hAnsi="Arial Narrow"/>
                <w:color w:val="000000"/>
                <w:sz w:val="24"/>
                <w:szCs w:val="24"/>
              </w:rPr>
              <w:t>87,50%</w:t>
            </w:r>
          </w:p>
        </w:tc>
        <w:tc>
          <w:tcPr>
            <w:tcW w:w="2340" w:type="dxa"/>
          </w:tcPr>
          <w:p w:rsidR="005E25EE" w:rsidRPr="000531A2" w:rsidRDefault="005E25EE" w:rsidP="000531A2">
            <w:pPr>
              <w:pStyle w:val="ListParagraph"/>
              <w:spacing w:after="0" w:line="240" w:lineRule="auto"/>
              <w:ind w:left="0"/>
              <w:jc w:val="center"/>
              <w:rPr>
                <w:rFonts w:ascii="Arial Narrow" w:hAnsi="Arial Narrow"/>
                <w:color w:val="000000"/>
                <w:sz w:val="24"/>
                <w:szCs w:val="24"/>
              </w:rPr>
            </w:pPr>
            <w:r w:rsidRPr="000531A2">
              <w:rPr>
                <w:rFonts w:ascii="Arial Narrow" w:hAnsi="Arial Narrow"/>
                <w:color w:val="000000"/>
                <w:sz w:val="24"/>
                <w:szCs w:val="24"/>
              </w:rPr>
              <w:t>BSH</w:t>
            </w:r>
          </w:p>
        </w:tc>
      </w:tr>
      <w:tr w:rsidR="005E25EE" w:rsidRPr="000531A2" w:rsidTr="005E25EE">
        <w:tc>
          <w:tcPr>
            <w:tcW w:w="630" w:type="dxa"/>
          </w:tcPr>
          <w:p w:rsidR="005E25EE" w:rsidRPr="000531A2" w:rsidRDefault="005E25EE" w:rsidP="000531A2">
            <w:pPr>
              <w:jc w:val="center"/>
              <w:rPr>
                <w:rFonts w:ascii="Arial Narrow" w:hAnsi="Arial Narrow"/>
                <w:bCs/>
                <w:color w:val="000000"/>
                <w:sz w:val="24"/>
                <w:szCs w:val="24"/>
                <w:lang w:val="en-US"/>
              </w:rPr>
            </w:pPr>
            <w:r w:rsidRPr="000531A2">
              <w:rPr>
                <w:rFonts w:ascii="Arial Narrow" w:hAnsi="Arial Narrow"/>
                <w:bCs/>
                <w:color w:val="000000"/>
                <w:sz w:val="24"/>
                <w:szCs w:val="24"/>
              </w:rPr>
              <w:t>9</w:t>
            </w:r>
            <w:r w:rsidRPr="000531A2">
              <w:rPr>
                <w:rFonts w:ascii="Arial Narrow" w:hAnsi="Arial Narrow"/>
                <w:bCs/>
                <w:color w:val="000000"/>
                <w:sz w:val="24"/>
                <w:szCs w:val="24"/>
                <w:lang w:val="en-US"/>
              </w:rPr>
              <w:t>.</w:t>
            </w:r>
          </w:p>
        </w:tc>
        <w:tc>
          <w:tcPr>
            <w:tcW w:w="2430" w:type="dxa"/>
          </w:tcPr>
          <w:p w:rsidR="005E25EE" w:rsidRPr="000531A2" w:rsidRDefault="005E25EE" w:rsidP="000531A2">
            <w:pPr>
              <w:pStyle w:val="ListParagraph"/>
              <w:spacing w:after="0" w:line="240" w:lineRule="auto"/>
              <w:ind w:left="0"/>
              <w:jc w:val="center"/>
              <w:rPr>
                <w:rFonts w:ascii="Arial Narrow" w:hAnsi="Arial Narrow"/>
                <w:color w:val="000000"/>
                <w:sz w:val="24"/>
                <w:szCs w:val="24"/>
              </w:rPr>
            </w:pPr>
            <w:r w:rsidRPr="000531A2">
              <w:rPr>
                <w:rFonts w:ascii="Arial Narrow" w:hAnsi="Arial Narrow"/>
                <w:color w:val="000000"/>
                <w:sz w:val="24"/>
                <w:szCs w:val="24"/>
              </w:rPr>
              <w:t>MR</w:t>
            </w:r>
          </w:p>
        </w:tc>
        <w:tc>
          <w:tcPr>
            <w:tcW w:w="900" w:type="dxa"/>
          </w:tcPr>
          <w:p w:rsidR="005E25EE" w:rsidRPr="000531A2" w:rsidRDefault="005E25EE" w:rsidP="000531A2">
            <w:pPr>
              <w:pStyle w:val="ListParagraph"/>
              <w:spacing w:after="0" w:line="240" w:lineRule="auto"/>
              <w:ind w:left="0"/>
              <w:jc w:val="center"/>
              <w:rPr>
                <w:rFonts w:ascii="Arial Narrow" w:hAnsi="Arial Narrow"/>
                <w:color w:val="000000"/>
                <w:sz w:val="24"/>
                <w:szCs w:val="24"/>
              </w:rPr>
            </w:pPr>
            <w:r w:rsidRPr="000531A2">
              <w:rPr>
                <w:rFonts w:ascii="Arial Narrow" w:hAnsi="Arial Narrow"/>
                <w:color w:val="000000"/>
                <w:sz w:val="24"/>
                <w:szCs w:val="24"/>
              </w:rPr>
              <w:t>25</w:t>
            </w:r>
          </w:p>
        </w:tc>
        <w:tc>
          <w:tcPr>
            <w:tcW w:w="2520" w:type="dxa"/>
          </w:tcPr>
          <w:p w:rsidR="005E25EE" w:rsidRPr="000531A2" w:rsidRDefault="005E25EE" w:rsidP="000531A2">
            <w:pPr>
              <w:pStyle w:val="ListParagraph"/>
              <w:spacing w:after="0" w:line="240" w:lineRule="auto"/>
              <w:ind w:left="0"/>
              <w:jc w:val="center"/>
              <w:rPr>
                <w:rFonts w:ascii="Arial Narrow" w:hAnsi="Arial Narrow"/>
                <w:color w:val="000000"/>
                <w:sz w:val="24"/>
                <w:szCs w:val="24"/>
              </w:rPr>
            </w:pPr>
            <w:r w:rsidRPr="000531A2">
              <w:rPr>
                <w:rFonts w:ascii="Arial Narrow" w:hAnsi="Arial Narrow"/>
                <w:color w:val="000000"/>
                <w:sz w:val="24"/>
                <w:szCs w:val="24"/>
              </w:rPr>
              <w:t>62,50%</w:t>
            </w:r>
          </w:p>
        </w:tc>
        <w:tc>
          <w:tcPr>
            <w:tcW w:w="2340" w:type="dxa"/>
          </w:tcPr>
          <w:p w:rsidR="005E25EE" w:rsidRPr="000531A2" w:rsidRDefault="005E25EE" w:rsidP="000531A2">
            <w:pPr>
              <w:pStyle w:val="ListParagraph"/>
              <w:spacing w:after="0" w:line="240" w:lineRule="auto"/>
              <w:ind w:left="0"/>
              <w:jc w:val="center"/>
              <w:rPr>
                <w:rFonts w:ascii="Arial Narrow" w:hAnsi="Arial Narrow"/>
                <w:color w:val="000000"/>
                <w:sz w:val="24"/>
                <w:szCs w:val="24"/>
              </w:rPr>
            </w:pPr>
            <w:r w:rsidRPr="000531A2">
              <w:rPr>
                <w:rFonts w:ascii="Arial Narrow" w:hAnsi="Arial Narrow"/>
                <w:color w:val="000000"/>
                <w:sz w:val="24"/>
                <w:szCs w:val="24"/>
              </w:rPr>
              <w:t>MB</w:t>
            </w:r>
          </w:p>
        </w:tc>
      </w:tr>
      <w:tr w:rsidR="005E25EE" w:rsidRPr="000531A2" w:rsidTr="005E25EE">
        <w:tc>
          <w:tcPr>
            <w:tcW w:w="630" w:type="dxa"/>
          </w:tcPr>
          <w:p w:rsidR="005E25EE" w:rsidRPr="000531A2" w:rsidRDefault="005E25EE" w:rsidP="000531A2">
            <w:pPr>
              <w:jc w:val="center"/>
              <w:rPr>
                <w:rFonts w:ascii="Arial Narrow" w:hAnsi="Arial Narrow"/>
                <w:bCs/>
                <w:color w:val="000000"/>
                <w:sz w:val="24"/>
                <w:szCs w:val="24"/>
                <w:lang w:val="en-US"/>
              </w:rPr>
            </w:pPr>
            <w:r w:rsidRPr="000531A2">
              <w:rPr>
                <w:rFonts w:ascii="Arial Narrow" w:hAnsi="Arial Narrow"/>
                <w:bCs/>
                <w:color w:val="000000"/>
                <w:sz w:val="24"/>
                <w:szCs w:val="24"/>
              </w:rPr>
              <w:t>10</w:t>
            </w:r>
            <w:r w:rsidRPr="000531A2">
              <w:rPr>
                <w:rFonts w:ascii="Arial Narrow" w:hAnsi="Arial Narrow"/>
                <w:bCs/>
                <w:color w:val="000000"/>
                <w:sz w:val="24"/>
                <w:szCs w:val="24"/>
                <w:lang w:val="en-US"/>
              </w:rPr>
              <w:t>.</w:t>
            </w:r>
          </w:p>
        </w:tc>
        <w:tc>
          <w:tcPr>
            <w:tcW w:w="2430" w:type="dxa"/>
          </w:tcPr>
          <w:p w:rsidR="005E25EE" w:rsidRPr="000531A2" w:rsidRDefault="005E25EE" w:rsidP="000531A2">
            <w:pPr>
              <w:pStyle w:val="ListParagraph"/>
              <w:spacing w:after="0" w:line="240" w:lineRule="auto"/>
              <w:ind w:left="0"/>
              <w:jc w:val="center"/>
              <w:rPr>
                <w:rFonts w:ascii="Arial Narrow" w:hAnsi="Arial Narrow"/>
                <w:color w:val="000000"/>
                <w:sz w:val="24"/>
                <w:szCs w:val="24"/>
              </w:rPr>
            </w:pPr>
            <w:r w:rsidRPr="000531A2">
              <w:rPr>
                <w:rFonts w:ascii="Arial Narrow" w:hAnsi="Arial Narrow"/>
                <w:color w:val="000000"/>
                <w:sz w:val="24"/>
                <w:szCs w:val="24"/>
              </w:rPr>
              <w:t>MF</w:t>
            </w:r>
          </w:p>
        </w:tc>
        <w:tc>
          <w:tcPr>
            <w:tcW w:w="900" w:type="dxa"/>
          </w:tcPr>
          <w:p w:rsidR="005E25EE" w:rsidRPr="000531A2" w:rsidRDefault="005E25EE" w:rsidP="000531A2">
            <w:pPr>
              <w:pStyle w:val="ListParagraph"/>
              <w:spacing w:after="0" w:line="240" w:lineRule="auto"/>
              <w:ind w:left="0"/>
              <w:jc w:val="center"/>
              <w:rPr>
                <w:rFonts w:ascii="Arial Narrow" w:hAnsi="Arial Narrow"/>
                <w:color w:val="000000"/>
                <w:sz w:val="24"/>
                <w:szCs w:val="24"/>
              </w:rPr>
            </w:pPr>
            <w:r w:rsidRPr="000531A2">
              <w:rPr>
                <w:rFonts w:ascii="Arial Narrow" w:hAnsi="Arial Narrow"/>
                <w:color w:val="000000"/>
                <w:sz w:val="24"/>
                <w:szCs w:val="24"/>
              </w:rPr>
              <w:t>23</w:t>
            </w:r>
          </w:p>
        </w:tc>
        <w:tc>
          <w:tcPr>
            <w:tcW w:w="2520" w:type="dxa"/>
          </w:tcPr>
          <w:p w:rsidR="005E25EE" w:rsidRPr="000531A2" w:rsidRDefault="005E25EE" w:rsidP="000531A2">
            <w:pPr>
              <w:pStyle w:val="ListParagraph"/>
              <w:spacing w:after="0" w:line="240" w:lineRule="auto"/>
              <w:ind w:left="0"/>
              <w:jc w:val="center"/>
              <w:rPr>
                <w:rFonts w:ascii="Arial Narrow" w:hAnsi="Arial Narrow"/>
                <w:color w:val="000000"/>
                <w:sz w:val="24"/>
                <w:szCs w:val="24"/>
              </w:rPr>
            </w:pPr>
            <w:r w:rsidRPr="000531A2">
              <w:rPr>
                <w:rFonts w:ascii="Arial Narrow" w:hAnsi="Arial Narrow"/>
                <w:color w:val="000000"/>
                <w:sz w:val="24"/>
                <w:szCs w:val="24"/>
              </w:rPr>
              <w:t>57,50%</w:t>
            </w:r>
          </w:p>
        </w:tc>
        <w:tc>
          <w:tcPr>
            <w:tcW w:w="2340" w:type="dxa"/>
          </w:tcPr>
          <w:p w:rsidR="005E25EE" w:rsidRPr="000531A2" w:rsidRDefault="005E25EE" w:rsidP="000531A2">
            <w:pPr>
              <w:pStyle w:val="ListParagraph"/>
              <w:spacing w:after="0" w:line="240" w:lineRule="auto"/>
              <w:ind w:left="0"/>
              <w:jc w:val="center"/>
              <w:rPr>
                <w:rFonts w:ascii="Arial Narrow" w:hAnsi="Arial Narrow"/>
                <w:color w:val="000000"/>
                <w:sz w:val="24"/>
                <w:szCs w:val="24"/>
              </w:rPr>
            </w:pPr>
            <w:r w:rsidRPr="000531A2">
              <w:rPr>
                <w:rFonts w:ascii="Arial Narrow" w:hAnsi="Arial Narrow"/>
                <w:color w:val="000000"/>
                <w:sz w:val="24"/>
                <w:szCs w:val="24"/>
              </w:rPr>
              <w:t>MB</w:t>
            </w:r>
          </w:p>
        </w:tc>
      </w:tr>
      <w:tr w:rsidR="005E25EE" w:rsidRPr="000531A2" w:rsidTr="005E25EE">
        <w:tc>
          <w:tcPr>
            <w:tcW w:w="630" w:type="dxa"/>
          </w:tcPr>
          <w:p w:rsidR="005E25EE" w:rsidRPr="000531A2" w:rsidRDefault="005E25EE" w:rsidP="000531A2">
            <w:pPr>
              <w:jc w:val="center"/>
              <w:rPr>
                <w:rFonts w:ascii="Arial Narrow" w:hAnsi="Arial Narrow"/>
                <w:bCs/>
                <w:color w:val="000000"/>
                <w:sz w:val="24"/>
                <w:szCs w:val="24"/>
                <w:lang w:val="en-US"/>
              </w:rPr>
            </w:pPr>
            <w:r w:rsidRPr="000531A2">
              <w:rPr>
                <w:rFonts w:ascii="Arial Narrow" w:hAnsi="Arial Narrow"/>
                <w:bCs/>
                <w:color w:val="000000"/>
                <w:sz w:val="24"/>
                <w:szCs w:val="24"/>
              </w:rPr>
              <w:t>11</w:t>
            </w:r>
            <w:r w:rsidRPr="000531A2">
              <w:rPr>
                <w:rFonts w:ascii="Arial Narrow" w:hAnsi="Arial Narrow"/>
                <w:bCs/>
                <w:color w:val="000000"/>
                <w:sz w:val="24"/>
                <w:szCs w:val="24"/>
                <w:lang w:val="en-US"/>
              </w:rPr>
              <w:t>.</w:t>
            </w:r>
          </w:p>
        </w:tc>
        <w:tc>
          <w:tcPr>
            <w:tcW w:w="2430" w:type="dxa"/>
          </w:tcPr>
          <w:p w:rsidR="005E25EE" w:rsidRPr="000531A2" w:rsidRDefault="005E25EE" w:rsidP="000531A2">
            <w:pPr>
              <w:pStyle w:val="ListParagraph"/>
              <w:spacing w:after="0" w:line="240" w:lineRule="auto"/>
              <w:ind w:left="0"/>
              <w:jc w:val="center"/>
              <w:rPr>
                <w:rFonts w:ascii="Arial Narrow" w:hAnsi="Arial Narrow"/>
                <w:color w:val="000000"/>
                <w:sz w:val="24"/>
                <w:szCs w:val="24"/>
              </w:rPr>
            </w:pPr>
            <w:r w:rsidRPr="000531A2">
              <w:rPr>
                <w:rFonts w:ascii="Arial Narrow" w:hAnsi="Arial Narrow"/>
                <w:color w:val="000000"/>
                <w:sz w:val="24"/>
                <w:szCs w:val="24"/>
              </w:rPr>
              <w:t>OL</w:t>
            </w:r>
          </w:p>
        </w:tc>
        <w:tc>
          <w:tcPr>
            <w:tcW w:w="900" w:type="dxa"/>
          </w:tcPr>
          <w:p w:rsidR="005E25EE" w:rsidRPr="000531A2" w:rsidRDefault="005E25EE" w:rsidP="000531A2">
            <w:pPr>
              <w:pStyle w:val="ListParagraph"/>
              <w:spacing w:after="0" w:line="240" w:lineRule="auto"/>
              <w:ind w:left="0"/>
              <w:jc w:val="center"/>
              <w:rPr>
                <w:rFonts w:ascii="Arial Narrow" w:hAnsi="Arial Narrow"/>
                <w:color w:val="000000"/>
                <w:sz w:val="24"/>
                <w:szCs w:val="24"/>
              </w:rPr>
            </w:pPr>
            <w:r w:rsidRPr="000531A2">
              <w:rPr>
                <w:rFonts w:ascii="Arial Narrow" w:hAnsi="Arial Narrow"/>
                <w:color w:val="000000"/>
                <w:sz w:val="24"/>
                <w:szCs w:val="24"/>
              </w:rPr>
              <w:t>26</w:t>
            </w:r>
          </w:p>
        </w:tc>
        <w:tc>
          <w:tcPr>
            <w:tcW w:w="2520" w:type="dxa"/>
          </w:tcPr>
          <w:p w:rsidR="005E25EE" w:rsidRPr="000531A2" w:rsidRDefault="005E25EE" w:rsidP="000531A2">
            <w:pPr>
              <w:pStyle w:val="ListParagraph"/>
              <w:spacing w:after="0" w:line="240" w:lineRule="auto"/>
              <w:ind w:left="0"/>
              <w:jc w:val="center"/>
              <w:rPr>
                <w:rFonts w:ascii="Arial Narrow" w:hAnsi="Arial Narrow"/>
                <w:color w:val="000000"/>
                <w:sz w:val="24"/>
                <w:szCs w:val="24"/>
              </w:rPr>
            </w:pPr>
            <w:r w:rsidRPr="000531A2">
              <w:rPr>
                <w:rFonts w:ascii="Arial Narrow" w:hAnsi="Arial Narrow"/>
                <w:color w:val="000000"/>
                <w:sz w:val="24"/>
                <w:szCs w:val="24"/>
              </w:rPr>
              <w:t>65,00%</w:t>
            </w:r>
          </w:p>
        </w:tc>
        <w:tc>
          <w:tcPr>
            <w:tcW w:w="2340" w:type="dxa"/>
          </w:tcPr>
          <w:p w:rsidR="005E25EE" w:rsidRPr="000531A2" w:rsidRDefault="005E25EE" w:rsidP="000531A2">
            <w:pPr>
              <w:pStyle w:val="ListParagraph"/>
              <w:spacing w:after="0" w:line="240" w:lineRule="auto"/>
              <w:ind w:left="0"/>
              <w:jc w:val="center"/>
              <w:rPr>
                <w:rFonts w:ascii="Arial Narrow" w:hAnsi="Arial Narrow"/>
                <w:color w:val="000000"/>
                <w:sz w:val="24"/>
                <w:szCs w:val="24"/>
              </w:rPr>
            </w:pPr>
            <w:r w:rsidRPr="000531A2">
              <w:rPr>
                <w:rFonts w:ascii="Arial Narrow" w:hAnsi="Arial Narrow"/>
                <w:color w:val="000000"/>
                <w:sz w:val="24"/>
                <w:szCs w:val="24"/>
              </w:rPr>
              <w:t>BSH</w:t>
            </w:r>
          </w:p>
        </w:tc>
      </w:tr>
      <w:tr w:rsidR="005E25EE" w:rsidRPr="000531A2" w:rsidTr="005E25EE">
        <w:tc>
          <w:tcPr>
            <w:tcW w:w="630" w:type="dxa"/>
          </w:tcPr>
          <w:p w:rsidR="005E25EE" w:rsidRPr="000531A2" w:rsidRDefault="005E25EE" w:rsidP="000531A2">
            <w:pPr>
              <w:jc w:val="center"/>
              <w:rPr>
                <w:rFonts w:ascii="Arial Narrow" w:hAnsi="Arial Narrow"/>
                <w:bCs/>
                <w:color w:val="000000"/>
                <w:sz w:val="24"/>
                <w:szCs w:val="24"/>
                <w:lang w:val="en-US"/>
              </w:rPr>
            </w:pPr>
            <w:r w:rsidRPr="000531A2">
              <w:rPr>
                <w:rFonts w:ascii="Arial Narrow" w:hAnsi="Arial Narrow"/>
                <w:bCs/>
                <w:color w:val="000000"/>
                <w:sz w:val="24"/>
                <w:szCs w:val="24"/>
              </w:rPr>
              <w:t>12</w:t>
            </w:r>
            <w:r w:rsidRPr="000531A2">
              <w:rPr>
                <w:rFonts w:ascii="Arial Narrow" w:hAnsi="Arial Narrow"/>
                <w:bCs/>
                <w:color w:val="000000"/>
                <w:sz w:val="24"/>
                <w:szCs w:val="24"/>
                <w:lang w:val="en-US"/>
              </w:rPr>
              <w:t>.</w:t>
            </w:r>
          </w:p>
        </w:tc>
        <w:tc>
          <w:tcPr>
            <w:tcW w:w="2430" w:type="dxa"/>
          </w:tcPr>
          <w:p w:rsidR="005E25EE" w:rsidRPr="000531A2" w:rsidRDefault="005E25EE" w:rsidP="000531A2">
            <w:pPr>
              <w:pStyle w:val="ListParagraph"/>
              <w:spacing w:after="0" w:line="240" w:lineRule="auto"/>
              <w:ind w:left="0"/>
              <w:jc w:val="center"/>
              <w:rPr>
                <w:rFonts w:ascii="Arial Narrow" w:hAnsi="Arial Narrow"/>
                <w:color w:val="000000"/>
                <w:sz w:val="24"/>
                <w:szCs w:val="24"/>
              </w:rPr>
            </w:pPr>
            <w:r w:rsidRPr="000531A2">
              <w:rPr>
                <w:rFonts w:ascii="Arial Narrow" w:hAnsi="Arial Narrow"/>
                <w:color w:val="000000"/>
                <w:sz w:val="24"/>
                <w:szCs w:val="24"/>
              </w:rPr>
              <w:t>PR</w:t>
            </w:r>
          </w:p>
        </w:tc>
        <w:tc>
          <w:tcPr>
            <w:tcW w:w="900" w:type="dxa"/>
          </w:tcPr>
          <w:p w:rsidR="005E25EE" w:rsidRPr="000531A2" w:rsidRDefault="005E25EE" w:rsidP="000531A2">
            <w:pPr>
              <w:pStyle w:val="ListParagraph"/>
              <w:spacing w:after="0" w:line="240" w:lineRule="auto"/>
              <w:ind w:left="0"/>
              <w:jc w:val="center"/>
              <w:rPr>
                <w:rFonts w:ascii="Arial Narrow" w:hAnsi="Arial Narrow"/>
                <w:color w:val="000000"/>
                <w:sz w:val="24"/>
                <w:szCs w:val="24"/>
              </w:rPr>
            </w:pPr>
            <w:r w:rsidRPr="000531A2">
              <w:rPr>
                <w:rFonts w:ascii="Arial Narrow" w:hAnsi="Arial Narrow"/>
                <w:color w:val="000000"/>
                <w:sz w:val="24"/>
                <w:szCs w:val="24"/>
              </w:rPr>
              <w:t>31</w:t>
            </w:r>
          </w:p>
        </w:tc>
        <w:tc>
          <w:tcPr>
            <w:tcW w:w="2520" w:type="dxa"/>
          </w:tcPr>
          <w:p w:rsidR="005E25EE" w:rsidRPr="000531A2" w:rsidRDefault="005E25EE" w:rsidP="000531A2">
            <w:pPr>
              <w:pStyle w:val="ListParagraph"/>
              <w:spacing w:after="0" w:line="240" w:lineRule="auto"/>
              <w:ind w:left="0"/>
              <w:jc w:val="center"/>
              <w:rPr>
                <w:rFonts w:ascii="Arial Narrow" w:hAnsi="Arial Narrow"/>
                <w:color w:val="000000"/>
                <w:sz w:val="24"/>
                <w:szCs w:val="24"/>
              </w:rPr>
            </w:pPr>
            <w:r w:rsidRPr="000531A2">
              <w:rPr>
                <w:rFonts w:ascii="Arial Narrow" w:hAnsi="Arial Narrow"/>
                <w:color w:val="000000"/>
                <w:sz w:val="24"/>
                <w:szCs w:val="24"/>
              </w:rPr>
              <w:t>77,40%</w:t>
            </w:r>
          </w:p>
        </w:tc>
        <w:tc>
          <w:tcPr>
            <w:tcW w:w="2340" w:type="dxa"/>
          </w:tcPr>
          <w:p w:rsidR="005E25EE" w:rsidRPr="000531A2" w:rsidRDefault="005E25EE" w:rsidP="000531A2">
            <w:pPr>
              <w:pStyle w:val="ListParagraph"/>
              <w:spacing w:after="0" w:line="240" w:lineRule="auto"/>
              <w:ind w:left="0"/>
              <w:jc w:val="center"/>
              <w:rPr>
                <w:rFonts w:ascii="Arial Narrow" w:hAnsi="Arial Narrow"/>
                <w:color w:val="000000"/>
                <w:sz w:val="24"/>
                <w:szCs w:val="24"/>
              </w:rPr>
            </w:pPr>
            <w:r w:rsidRPr="000531A2">
              <w:rPr>
                <w:rFonts w:ascii="Arial Narrow" w:hAnsi="Arial Narrow"/>
                <w:color w:val="000000"/>
                <w:sz w:val="24"/>
                <w:szCs w:val="24"/>
              </w:rPr>
              <w:t>BSH</w:t>
            </w:r>
          </w:p>
        </w:tc>
      </w:tr>
      <w:tr w:rsidR="005E25EE" w:rsidRPr="000531A2" w:rsidTr="005E25EE">
        <w:tc>
          <w:tcPr>
            <w:tcW w:w="630" w:type="dxa"/>
          </w:tcPr>
          <w:p w:rsidR="005E25EE" w:rsidRPr="000531A2" w:rsidRDefault="005E25EE" w:rsidP="000531A2">
            <w:pPr>
              <w:jc w:val="center"/>
              <w:rPr>
                <w:rFonts w:ascii="Arial Narrow" w:hAnsi="Arial Narrow"/>
                <w:bCs/>
                <w:color w:val="000000"/>
                <w:sz w:val="24"/>
                <w:szCs w:val="24"/>
                <w:lang w:val="en-US"/>
              </w:rPr>
            </w:pPr>
            <w:r w:rsidRPr="000531A2">
              <w:rPr>
                <w:rFonts w:ascii="Arial Narrow" w:hAnsi="Arial Narrow"/>
                <w:bCs/>
                <w:color w:val="000000"/>
                <w:sz w:val="24"/>
                <w:szCs w:val="24"/>
              </w:rPr>
              <w:t>13</w:t>
            </w:r>
            <w:r w:rsidRPr="000531A2">
              <w:rPr>
                <w:rFonts w:ascii="Arial Narrow" w:hAnsi="Arial Narrow"/>
                <w:bCs/>
                <w:color w:val="000000"/>
                <w:sz w:val="24"/>
                <w:szCs w:val="24"/>
                <w:lang w:val="en-US"/>
              </w:rPr>
              <w:t>.</w:t>
            </w:r>
          </w:p>
        </w:tc>
        <w:tc>
          <w:tcPr>
            <w:tcW w:w="2430" w:type="dxa"/>
          </w:tcPr>
          <w:p w:rsidR="005E25EE" w:rsidRPr="000531A2" w:rsidRDefault="005E25EE" w:rsidP="000531A2">
            <w:pPr>
              <w:pStyle w:val="ListParagraph"/>
              <w:spacing w:after="0" w:line="240" w:lineRule="auto"/>
              <w:ind w:left="0"/>
              <w:jc w:val="center"/>
              <w:rPr>
                <w:rFonts w:ascii="Arial Narrow" w:hAnsi="Arial Narrow"/>
                <w:color w:val="000000"/>
                <w:sz w:val="24"/>
                <w:szCs w:val="24"/>
              </w:rPr>
            </w:pPr>
            <w:r w:rsidRPr="000531A2">
              <w:rPr>
                <w:rFonts w:ascii="Arial Narrow" w:hAnsi="Arial Narrow"/>
                <w:color w:val="000000"/>
                <w:sz w:val="24"/>
                <w:szCs w:val="24"/>
              </w:rPr>
              <w:t>RT</w:t>
            </w:r>
          </w:p>
        </w:tc>
        <w:tc>
          <w:tcPr>
            <w:tcW w:w="900" w:type="dxa"/>
          </w:tcPr>
          <w:p w:rsidR="005E25EE" w:rsidRPr="000531A2" w:rsidRDefault="005E25EE" w:rsidP="000531A2">
            <w:pPr>
              <w:pStyle w:val="ListParagraph"/>
              <w:spacing w:after="0" w:line="240" w:lineRule="auto"/>
              <w:ind w:left="0"/>
              <w:jc w:val="center"/>
              <w:rPr>
                <w:rFonts w:ascii="Arial Narrow" w:hAnsi="Arial Narrow"/>
                <w:color w:val="000000"/>
                <w:sz w:val="24"/>
                <w:szCs w:val="24"/>
              </w:rPr>
            </w:pPr>
            <w:r w:rsidRPr="000531A2">
              <w:rPr>
                <w:rFonts w:ascii="Arial Narrow" w:hAnsi="Arial Narrow"/>
                <w:color w:val="000000"/>
                <w:sz w:val="24"/>
                <w:szCs w:val="24"/>
              </w:rPr>
              <w:t>37</w:t>
            </w:r>
          </w:p>
        </w:tc>
        <w:tc>
          <w:tcPr>
            <w:tcW w:w="2520" w:type="dxa"/>
          </w:tcPr>
          <w:p w:rsidR="005E25EE" w:rsidRPr="000531A2" w:rsidRDefault="005E25EE" w:rsidP="000531A2">
            <w:pPr>
              <w:pStyle w:val="ListParagraph"/>
              <w:spacing w:after="0" w:line="240" w:lineRule="auto"/>
              <w:ind w:left="0"/>
              <w:jc w:val="center"/>
              <w:rPr>
                <w:rFonts w:ascii="Arial Narrow" w:hAnsi="Arial Narrow"/>
                <w:color w:val="000000"/>
                <w:sz w:val="24"/>
                <w:szCs w:val="24"/>
              </w:rPr>
            </w:pPr>
            <w:r w:rsidRPr="000531A2">
              <w:rPr>
                <w:rFonts w:ascii="Arial Narrow" w:hAnsi="Arial Narrow"/>
                <w:color w:val="000000"/>
                <w:sz w:val="24"/>
                <w:szCs w:val="24"/>
              </w:rPr>
              <w:t>92,50%</w:t>
            </w:r>
          </w:p>
        </w:tc>
        <w:tc>
          <w:tcPr>
            <w:tcW w:w="2340" w:type="dxa"/>
          </w:tcPr>
          <w:p w:rsidR="005E25EE" w:rsidRPr="000531A2" w:rsidRDefault="005E25EE" w:rsidP="000531A2">
            <w:pPr>
              <w:pStyle w:val="ListParagraph"/>
              <w:spacing w:after="0" w:line="240" w:lineRule="auto"/>
              <w:ind w:left="0"/>
              <w:jc w:val="center"/>
              <w:rPr>
                <w:rFonts w:ascii="Arial Narrow" w:hAnsi="Arial Narrow"/>
                <w:color w:val="000000"/>
                <w:sz w:val="24"/>
                <w:szCs w:val="24"/>
              </w:rPr>
            </w:pPr>
            <w:r w:rsidRPr="000531A2">
              <w:rPr>
                <w:rFonts w:ascii="Arial Narrow" w:hAnsi="Arial Narrow"/>
                <w:color w:val="000000"/>
                <w:sz w:val="24"/>
                <w:szCs w:val="24"/>
              </w:rPr>
              <w:t>BSB</w:t>
            </w:r>
          </w:p>
        </w:tc>
      </w:tr>
      <w:tr w:rsidR="005E25EE" w:rsidRPr="000531A2" w:rsidTr="005E25EE">
        <w:tc>
          <w:tcPr>
            <w:tcW w:w="630" w:type="dxa"/>
          </w:tcPr>
          <w:p w:rsidR="005E25EE" w:rsidRPr="000531A2" w:rsidRDefault="005E25EE" w:rsidP="000531A2">
            <w:pPr>
              <w:jc w:val="center"/>
              <w:rPr>
                <w:rFonts w:ascii="Arial Narrow" w:hAnsi="Arial Narrow"/>
                <w:bCs/>
                <w:color w:val="000000"/>
                <w:sz w:val="24"/>
                <w:szCs w:val="24"/>
                <w:lang w:val="en-US"/>
              </w:rPr>
            </w:pPr>
            <w:r w:rsidRPr="000531A2">
              <w:rPr>
                <w:rFonts w:ascii="Arial Narrow" w:hAnsi="Arial Narrow"/>
                <w:bCs/>
                <w:color w:val="000000"/>
                <w:sz w:val="24"/>
                <w:szCs w:val="24"/>
              </w:rPr>
              <w:t>14</w:t>
            </w:r>
            <w:r w:rsidRPr="000531A2">
              <w:rPr>
                <w:rFonts w:ascii="Arial Narrow" w:hAnsi="Arial Narrow"/>
                <w:bCs/>
                <w:color w:val="000000"/>
                <w:sz w:val="24"/>
                <w:szCs w:val="24"/>
                <w:lang w:val="en-US"/>
              </w:rPr>
              <w:t>.</w:t>
            </w:r>
          </w:p>
        </w:tc>
        <w:tc>
          <w:tcPr>
            <w:tcW w:w="2430" w:type="dxa"/>
          </w:tcPr>
          <w:p w:rsidR="005E25EE" w:rsidRPr="000531A2" w:rsidRDefault="005E25EE" w:rsidP="000531A2">
            <w:pPr>
              <w:pStyle w:val="ListParagraph"/>
              <w:spacing w:after="0" w:line="240" w:lineRule="auto"/>
              <w:ind w:left="0"/>
              <w:jc w:val="center"/>
              <w:rPr>
                <w:rFonts w:ascii="Arial Narrow" w:hAnsi="Arial Narrow"/>
                <w:color w:val="000000"/>
                <w:sz w:val="24"/>
                <w:szCs w:val="24"/>
              </w:rPr>
            </w:pPr>
            <w:r w:rsidRPr="000531A2">
              <w:rPr>
                <w:rFonts w:ascii="Arial Narrow" w:hAnsi="Arial Narrow"/>
                <w:color w:val="000000"/>
                <w:sz w:val="24"/>
                <w:szCs w:val="24"/>
              </w:rPr>
              <w:t>SZ</w:t>
            </w:r>
          </w:p>
        </w:tc>
        <w:tc>
          <w:tcPr>
            <w:tcW w:w="900" w:type="dxa"/>
          </w:tcPr>
          <w:p w:rsidR="005E25EE" w:rsidRPr="000531A2" w:rsidRDefault="005E25EE" w:rsidP="000531A2">
            <w:pPr>
              <w:pStyle w:val="ListParagraph"/>
              <w:spacing w:after="0" w:line="240" w:lineRule="auto"/>
              <w:ind w:left="0"/>
              <w:jc w:val="center"/>
              <w:rPr>
                <w:rFonts w:ascii="Arial Narrow" w:hAnsi="Arial Narrow"/>
                <w:color w:val="000000"/>
                <w:sz w:val="24"/>
                <w:szCs w:val="24"/>
              </w:rPr>
            </w:pPr>
            <w:r w:rsidRPr="000531A2">
              <w:rPr>
                <w:rFonts w:ascii="Arial Narrow" w:hAnsi="Arial Narrow"/>
                <w:color w:val="000000"/>
                <w:sz w:val="24"/>
                <w:szCs w:val="24"/>
              </w:rPr>
              <w:t>34</w:t>
            </w:r>
          </w:p>
        </w:tc>
        <w:tc>
          <w:tcPr>
            <w:tcW w:w="2520" w:type="dxa"/>
          </w:tcPr>
          <w:p w:rsidR="005E25EE" w:rsidRPr="000531A2" w:rsidRDefault="005E25EE" w:rsidP="000531A2">
            <w:pPr>
              <w:pStyle w:val="ListParagraph"/>
              <w:spacing w:after="0" w:line="240" w:lineRule="auto"/>
              <w:ind w:left="0"/>
              <w:jc w:val="center"/>
              <w:rPr>
                <w:rFonts w:ascii="Arial Narrow" w:hAnsi="Arial Narrow"/>
                <w:color w:val="000000"/>
                <w:sz w:val="24"/>
                <w:szCs w:val="24"/>
              </w:rPr>
            </w:pPr>
            <w:r w:rsidRPr="000531A2">
              <w:rPr>
                <w:rFonts w:ascii="Arial Narrow" w:hAnsi="Arial Narrow"/>
                <w:color w:val="000000"/>
                <w:sz w:val="24"/>
                <w:szCs w:val="24"/>
              </w:rPr>
              <w:t>85,00%</w:t>
            </w:r>
          </w:p>
        </w:tc>
        <w:tc>
          <w:tcPr>
            <w:tcW w:w="2340" w:type="dxa"/>
          </w:tcPr>
          <w:p w:rsidR="005E25EE" w:rsidRPr="000531A2" w:rsidRDefault="005E25EE" w:rsidP="000531A2">
            <w:pPr>
              <w:pStyle w:val="ListParagraph"/>
              <w:spacing w:after="0" w:line="240" w:lineRule="auto"/>
              <w:ind w:left="0"/>
              <w:jc w:val="center"/>
              <w:rPr>
                <w:rFonts w:ascii="Arial Narrow" w:hAnsi="Arial Narrow"/>
                <w:color w:val="000000"/>
                <w:sz w:val="24"/>
                <w:szCs w:val="24"/>
              </w:rPr>
            </w:pPr>
            <w:r w:rsidRPr="000531A2">
              <w:rPr>
                <w:rFonts w:ascii="Arial Narrow" w:hAnsi="Arial Narrow"/>
                <w:color w:val="000000"/>
                <w:sz w:val="24"/>
                <w:szCs w:val="24"/>
              </w:rPr>
              <w:t>BSB</w:t>
            </w:r>
          </w:p>
        </w:tc>
      </w:tr>
      <w:tr w:rsidR="005E25EE" w:rsidRPr="000531A2" w:rsidTr="005E25EE">
        <w:tc>
          <w:tcPr>
            <w:tcW w:w="630" w:type="dxa"/>
          </w:tcPr>
          <w:p w:rsidR="005E25EE" w:rsidRPr="000531A2" w:rsidRDefault="005E25EE" w:rsidP="000531A2">
            <w:pPr>
              <w:jc w:val="center"/>
              <w:rPr>
                <w:rFonts w:ascii="Arial Narrow" w:hAnsi="Arial Narrow"/>
                <w:bCs/>
                <w:color w:val="000000"/>
                <w:sz w:val="24"/>
                <w:szCs w:val="24"/>
                <w:lang w:val="en-US"/>
              </w:rPr>
            </w:pPr>
            <w:r w:rsidRPr="000531A2">
              <w:rPr>
                <w:rFonts w:ascii="Arial Narrow" w:hAnsi="Arial Narrow"/>
                <w:bCs/>
                <w:color w:val="000000"/>
                <w:sz w:val="24"/>
                <w:szCs w:val="24"/>
              </w:rPr>
              <w:t>15</w:t>
            </w:r>
            <w:r w:rsidRPr="000531A2">
              <w:rPr>
                <w:rFonts w:ascii="Arial Narrow" w:hAnsi="Arial Narrow"/>
                <w:bCs/>
                <w:color w:val="000000"/>
                <w:sz w:val="24"/>
                <w:szCs w:val="24"/>
                <w:lang w:val="en-US"/>
              </w:rPr>
              <w:t>.</w:t>
            </w:r>
          </w:p>
        </w:tc>
        <w:tc>
          <w:tcPr>
            <w:tcW w:w="2430" w:type="dxa"/>
          </w:tcPr>
          <w:p w:rsidR="005E25EE" w:rsidRPr="000531A2" w:rsidRDefault="005E25EE" w:rsidP="000531A2">
            <w:pPr>
              <w:pStyle w:val="ListParagraph"/>
              <w:spacing w:after="0" w:line="240" w:lineRule="auto"/>
              <w:ind w:left="0"/>
              <w:jc w:val="center"/>
              <w:rPr>
                <w:rFonts w:ascii="Arial Narrow" w:hAnsi="Arial Narrow"/>
                <w:color w:val="000000"/>
                <w:sz w:val="24"/>
                <w:szCs w:val="24"/>
              </w:rPr>
            </w:pPr>
            <w:r w:rsidRPr="000531A2">
              <w:rPr>
                <w:rFonts w:ascii="Arial Narrow" w:hAnsi="Arial Narrow"/>
                <w:color w:val="000000"/>
                <w:sz w:val="24"/>
                <w:szCs w:val="24"/>
              </w:rPr>
              <w:t>ZA</w:t>
            </w:r>
          </w:p>
        </w:tc>
        <w:tc>
          <w:tcPr>
            <w:tcW w:w="900" w:type="dxa"/>
          </w:tcPr>
          <w:p w:rsidR="005E25EE" w:rsidRPr="000531A2" w:rsidRDefault="005E25EE" w:rsidP="000531A2">
            <w:pPr>
              <w:pStyle w:val="ListParagraph"/>
              <w:spacing w:after="0" w:line="240" w:lineRule="auto"/>
              <w:ind w:left="0"/>
              <w:jc w:val="center"/>
              <w:rPr>
                <w:rFonts w:ascii="Arial Narrow" w:hAnsi="Arial Narrow"/>
                <w:color w:val="000000"/>
                <w:sz w:val="24"/>
                <w:szCs w:val="24"/>
              </w:rPr>
            </w:pPr>
            <w:r w:rsidRPr="000531A2">
              <w:rPr>
                <w:rFonts w:ascii="Arial Narrow" w:hAnsi="Arial Narrow"/>
                <w:color w:val="000000"/>
                <w:sz w:val="24"/>
                <w:szCs w:val="24"/>
              </w:rPr>
              <w:t>20</w:t>
            </w:r>
          </w:p>
        </w:tc>
        <w:tc>
          <w:tcPr>
            <w:tcW w:w="2520" w:type="dxa"/>
          </w:tcPr>
          <w:p w:rsidR="005E25EE" w:rsidRPr="000531A2" w:rsidRDefault="005E25EE" w:rsidP="000531A2">
            <w:pPr>
              <w:pStyle w:val="ListParagraph"/>
              <w:spacing w:after="0" w:line="240" w:lineRule="auto"/>
              <w:ind w:left="0"/>
              <w:jc w:val="center"/>
              <w:rPr>
                <w:rFonts w:ascii="Arial Narrow" w:hAnsi="Arial Narrow"/>
                <w:color w:val="000000"/>
                <w:sz w:val="24"/>
                <w:szCs w:val="24"/>
              </w:rPr>
            </w:pPr>
            <w:r w:rsidRPr="000531A2">
              <w:rPr>
                <w:rFonts w:ascii="Arial Narrow" w:hAnsi="Arial Narrow"/>
                <w:color w:val="000000"/>
                <w:sz w:val="24"/>
                <w:szCs w:val="24"/>
              </w:rPr>
              <w:t>50,00%</w:t>
            </w:r>
          </w:p>
        </w:tc>
        <w:tc>
          <w:tcPr>
            <w:tcW w:w="2340" w:type="dxa"/>
          </w:tcPr>
          <w:p w:rsidR="005E25EE" w:rsidRPr="000531A2" w:rsidRDefault="005E25EE" w:rsidP="000531A2">
            <w:pPr>
              <w:pStyle w:val="ListParagraph"/>
              <w:spacing w:after="0" w:line="240" w:lineRule="auto"/>
              <w:ind w:left="0"/>
              <w:jc w:val="center"/>
              <w:rPr>
                <w:rFonts w:ascii="Arial Narrow" w:hAnsi="Arial Narrow"/>
                <w:color w:val="000000"/>
                <w:sz w:val="24"/>
                <w:szCs w:val="24"/>
              </w:rPr>
            </w:pPr>
            <w:r w:rsidRPr="000531A2">
              <w:rPr>
                <w:rFonts w:ascii="Arial Narrow" w:hAnsi="Arial Narrow"/>
                <w:color w:val="000000"/>
                <w:sz w:val="24"/>
                <w:szCs w:val="24"/>
              </w:rPr>
              <w:t>MB</w:t>
            </w:r>
          </w:p>
        </w:tc>
      </w:tr>
      <w:tr w:rsidR="005E25EE" w:rsidRPr="000531A2" w:rsidTr="005E25EE">
        <w:tc>
          <w:tcPr>
            <w:tcW w:w="3060" w:type="dxa"/>
            <w:gridSpan w:val="2"/>
          </w:tcPr>
          <w:p w:rsidR="005E25EE" w:rsidRPr="000531A2" w:rsidRDefault="005E25EE" w:rsidP="000531A2">
            <w:pPr>
              <w:pStyle w:val="ListParagraph"/>
              <w:spacing w:after="0" w:line="240" w:lineRule="auto"/>
              <w:ind w:left="0"/>
              <w:jc w:val="center"/>
              <w:rPr>
                <w:rFonts w:ascii="Arial Narrow" w:hAnsi="Arial Narrow"/>
                <w:b/>
                <w:bCs/>
                <w:color w:val="000000"/>
                <w:sz w:val="24"/>
                <w:szCs w:val="24"/>
              </w:rPr>
            </w:pPr>
            <w:r w:rsidRPr="000531A2">
              <w:rPr>
                <w:rFonts w:ascii="Arial Narrow" w:hAnsi="Arial Narrow"/>
                <w:b/>
                <w:bCs/>
                <w:color w:val="000000"/>
                <w:sz w:val="24"/>
                <w:szCs w:val="24"/>
              </w:rPr>
              <w:t>Rata-rata kelas</w:t>
            </w:r>
          </w:p>
        </w:tc>
        <w:tc>
          <w:tcPr>
            <w:tcW w:w="900" w:type="dxa"/>
          </w:tcPr>
          <w:p w:rsidR="005E25EE" w:rsidRPr="000531A2" w:rsidRDefault="005E25EE" w:rsidP="000531A2">
            <w:pPr>
              <w:jc w:val="center"/>
              <w:rPr>
                <w:rFonts w:ascii="Arial Narrow" w:hAnsi="Arial Narrow"/>
                <w:b/>
                <w:color w:val="000000"/>
                <w:sz w:val="24"/>
                <w:szCs w:val="24"/>
              </w:rPr>
            </w:pPr>
            <w:r w:rsidRPr="000531A2">
              <w:rPr>
                <w:rFonts w:ascii="Arial Narrow" w:hAnsi="Arial Narrow"/>
                <w:b/>
                <w:color w:val="000000"/>
                <w:sz w:val="24"/>
                <w:szCs w:val="24"/>
              </w:rPr>
              <w:t>29,07</w:t>
            </w:r>
          </w:p>
        </w:tc>
        <w:tc>
          <w:tcPr>
            <w:tcW w:w="2520" w:type="dxa"/>
          </w:tcPr>
          <w:p w:rsidR="005E25EE" w:rsidRPr="000531A2" w:rsidRDefault="005E25EE" w:rsidP="000531A2">
            <w:pPr>
              <w:jc w:val="center"/>
              <w:rPr>
                <w:rFonts w:ascii="Arial Narrow" w:hAnsi="Arial Narrow"/>
                <w:b/>
                <w:color w:val="000000"/>
                <w:sz w:val="24"/>
                <w:szCs w:val="24"/>
              </w:rPr>
            </w:pPr>
            <w:r w:rsidRPr="000531A2">
              <w:rPr>
                <w:rFonts w:ascii="Arial Narrow" w:hAnsi="Arial Narrow"/>
                <w:b/>
                <w:color w:val="000000"/>
                <w:sz w:val="24"/>
                <w:szCs w:val="24"/>
              </w:rPr>
              <w:t>72,67%</w:t>
            </w:r>
          </w:p>
        </w:tc>
        <w:tc>
          <w:tcPr>
            <w:tcW w:w="2340" w:type="dxa"/>
          </w:tcPr>
          <w:p w:rsidR="005E25EE" w:rsidRPr="000531A2" w:rsidRDefault="005E25EE" w:rsidP="000531A2">
            <w:pPr>
              <w:jc w:val="center"/>
              <w:rPr>
                <w:rFonts w:ascii="Arial Narrow" w:hAnsi="Arial Narrow"/>
                <w:b/>
                <w:color w:val="000000"/>
                <w:sz w:val="24"/>
                <w:szCs w:val="24"/>
              </w:rPr>
            </w:pPr>
            <w:r w:rsidRPr="000531A2">
              <w:rPr>
                <w:rFonts w:ascii="Arial Narrow" w:hAnsi="Arial Narrow"/>
                <w:b/>
                <w:color w:val="000000"/>
                <w:sz w:val="24"/>
                <w:szCs w:val="24"/>
              </w:rPr>
              <w:t>BSH</w:t>
            </w:r>
          </w:p>
        </w:tc>
      </w:tr>
    </w:tbl>
    <w:p w:rsidR="005E25EE" w:rsidRPr="000531A2" w:rsidRDefault="005E25EE" w:rsidP="000531A2">
      <w:pPr>
        <w:spacing w:after="0"/>
        <w:jc w:val="both"/>
        <w:rPr>
          <w:rFonts w:ascii="Arial Narrow" w:hAnsi="Arial Narrow"/>
          <w:b/>
          <w:sz w:val="24"/>
          <w:szCs w:val="24"/>
          <w:lang w:val="en-US"/>
        </w:rPr>
      </w:pPr>
    </w:p>
    <w:p w:rsidR="005E25EE" w:rsidRPr="000531A2" w:rsidRDefault="005E25EE" w:rsidP="000531A2">
      <w:pPr>
        <w:pStyle w:val="ListParagraph"/>
        <w:spacing w:after="0" w:line="240" w:lineRule="auto"/>
        <w:ind w:left="0"/>
        <w:jc w:val="both"/>
        <w:rPr>
          <w:rFonts w:ascii="Arial Narrow" w:hAnsi="Arial Narrow"/>
          <w:sz w:val="24"/>
          <w:szCs w:val="24"/>
        </w:rPr>
      </w:pPr>
      <w:r w:rsidRPr="000531A2">
        <w:rPr>
          <w:rFonts w:ascii="Arial Narrow" w:hAnsi="Arial Narrow"/>
          <w:sz w:val="24"/>
          <w:szCs w:val="24"/>
        </w:rPr>
        <w:tab/>
        <w:t xml:space="preserve">Berdasarkan data pada siklus I tersebut di atas, dapat digambarkan bahwa skor tertinggi perkembangan kecerdasan linguistik anak dicapai oleh JS sebesar 35 atau 87,50% dan skor terendah diperoleh oleh ZA sebesar 20 atau 50%.  Adapun rata-rata kelas dari kecerdasan linguistik anak sebesar 29,07 atau 72,67%. Hasil perkembangan kecerdasan linguistik anak TK B PAUD Dahlia menunjukkan bahwa adanya peningkatan kecerdasan linguistik anak melalui mendongeng cerita rakyat sebesar 19,42%. Peningkatan kecerdasan linguistik anak TK B pra penelitian sebesar 53,25% dan pada siklus I menjadi 72,67%. </w:t>
      </w:r>
    </w:p>
    <w:p w:rsidR="005E25EE" w:rsidRPr="000531A2" w:rsidRDefault="005E25EE" w:rsidP="000531A2">
      <w:pPr>
        <w:spacing w:after="0"/>
        <w:ind w:firstLine="567"/>
        <w:jc w:val="both"/>
        <w:rPr>
          <w:rFonts w:ascii="Arial Narrow" w:hAnsi="Arial Narrow"/>
          <w:sz w:val="24"/>
          <w:szCs w:val="24"/>
        </w:rPr>
      </w:pPr>
      <w:r w:rsidRPr="000531A2">
        <w:rPr>
          <w:rFonts w:ascii="Arial Narrow" w:hAnsi="Arial Narrow"/>
          <w:sz w:val="24"/>
          <w:szCs w:val="24"/>
        </w:rPr>
        <w:tab/>
        <w:t xml:space="preserve">Hasil peningkatan kecerdasan linguistik pada siklus I terlihat sembilan anak yang sudah mencapai kriteria keberhasilan yang telah ditetapkan yaitu 71 % dan enam anak yang belum mencapai kriteria keberhasilan, hal tersebut diperkuat dengan hasil observasi peneliti diantaranya yaitu: (1) Hasil persentase juga dipengaruhi oleh faktor bawaan (keturunan), faktor minat, faktor pembentukan atau lingkungan, faktor kematangan, dan faktor kebebasan, (2) Setiap anak memiliki gaya belajar yang berbeda-beda dan memiliki perbedaan pada kecerdasan yang dominan. </w:t>
      </w:r>
    </w:p>
    <w:p w:rsidR="005E25EE" w:rsidRPr="000531A2" w:rsidRDefault="005E25EE" w:rsidP="000531A2">
      <w:pPr>
        <w:spacing w:after="0"/>
        <w:jc w:val="both"/>
        <w:rPr>
          <w:rFonts w:ascii="Arial Narrow" w:hAnsi="Arial Narrow"/>
          <w:sz w:val="24"/>
          <w:szCs w:val="24"/>
        </w:rPr>
      </w:pPr>
      <w:r w:rsidRPr="000531A2">
        <w:rPr>
          <w:rFonts w:ascii="Arial Narrow" w:hAnsi="Arial Narrow"/>
          <w:sz w:val="24"/>
          <w:szCs w:val="24"/>
        </w:rPr>
        <w:tab/>
        <w:t>Pada siklus II, guru dan kolaborator merancang kegiatan sesuai tahapan perkembangan anak sehingga anak dapat menyelesaikan tugas perkembangannya yaitu menyiapkan media yang lebih menarik perhatian anak seperti membuat buku cerita bergambar untuk anak sehingga anak lebih mengerti jalan ceritanya, mengganti permainan yang dilakukan agar tidak jenuh. Perbedaan kegiatan pada siklus I dan siklus II yaitu siklus 1 menggunakan media gambar, dan wayang tokoh, dan siklus 2 menggunakan cerita bergambar, boneka jari, serta kegiatan mendongeng cerita rakyat yang dikombinasikan dengan permainan tradisonal misalnya ular tangga, dan kuda bisik.</w:t>
      </w:r>
    </w:p>
    <w:p w:rsidR="005E25EE" w:rsidRPr="000531A2" w:rsidRDefault="005E25EE" w:rsidP="000531A2">
      <w:pPr>
        <w:spacing w:after="0"/>
        <w:jc w:val="both"/>
        <w:rPr>
          <w:rFonts w:ascii="Arial Narrow" w:hAnsi="Arial Narrow"/>
          <w:sz w:val="24"/>
          <w:szCs w:val="24"/>
        </w:rPr>
      </w:pPr>
    </w:p>
    <w:p w:rsidR="005E25EE" w:rsidRPr="000531A2" w:rsidRDefault="005E25EE" w:rsidP="000531A2">
      <w:pPr>
        <w:pStyle w:val="ListParagraph"/>
        <w:spacing w:after="0" w:line="240" w:lineRule="auto"/>
        <w:ind w:left="0"/>
        <w:jc w:val="both"/>
        <w:rPr>
          <w:rFonts w:ascii="Arial Narrow" w:hAnsi="Arial Narrow"/>
          <w:b/>
          <w:sz w:val="24"/>
          <w:szCs w:val="24"/>
        </w:rPr>
      </w:pPr>
      <w:r w:rsidRPr="000531A2">
        <w:rPr>
          <w:rFonts w:ascii="Arial Narrow" w:hAnsi="Arial Narrow"/>
          <w:b/>
          <w:sz w:val="24"/>
          <w:szCs w:val="24"/>
        </w:rPr>
        <w:t>Siklus II</w:t>
      </w:r>
    </w:p>
    <w:p w:rsidR="005E25EE" w:rsidRPr="000531A2" w:rsidRDefault="005E25EE" w:rsidP="000531A2">
      <w:pPr>
        <w:pStyle w:val="ListParagraph"/>
        <w:spacing w:after="0" w:line="240" w:lineRule="auto"/>
        <w:ind w:left="0"/>
        <w:jc w:val="both"/>
        <w:rPr>
          <w:rFonts w:ascii="Arial Narrow" w:hAnsi="Arial Narrow"/>
          <w:b/>
          <w:sz w:val="24"/>
          <w:szCs w:val="24"/>
        </w:rPr>
      </w:pPr>
    </w:p>
    <w:p w:rsidR="005E25EE" w:rsidRPr="000531A2" w:rsidRDefault="005E25EE" w:rsidP="000531A2">
      <w:pPr>
        <w:spacing w:after="0"/>
        <w:jc w:val="both"/>
        <w:rPr>
          <w:rFonts w:ascii="Arial Narrow" w:hAnsi="Arial Narrow"/>
          <w:b/>
          <w:sz w:val="24"/>
          <w:szCs w:val="24"/>
          <w:lang w:val="en-US"/>
        </w:rPr>
      </w:pPr>
      <w:r w:rsidRPr="000531A2">
        <w:rPr>
          <w:rFonts w:ascii="Arial Narrow" w:hAnsi="Arial Narrow"/>
          <w:b/>
          <w:sz w:val="24"/>
          <w:szCs w:val="24"/>
        </w:rPr>
        <w:t>Tabel 1.</w:t>
      </w:r>
      <w:r w:rsidRPr="000531A2">
        <w:rPr>
          <w:rFonts w:ascii="Arial Narrow" w:hAnsi="Arial Narrow"/>
          <w:b/>
          <w:sz w:val="24"/>
          <w:szCs w:val="24"/>
          <w:lang w:val="en-US"/>
        </w:rPr>
        <w:t>3</w:t>
      </w:r>
      <w:r w:rsidRPr="000531A2">
        <w:rPr>
          <w:rFonts w:ascii="Arial Narrow" w:hAnsi="Arial Narrow"/>
          <w:b/>
          <w:sz w:val="24"/>
          <w:szCs w:val="24"/>
        </w:rPr>
        <w:t xml:space="preserve"> </w:t>
      </w:r>
      <w:r w:rsidRPr="000531A2">
        <w:rPr>
          <w:rFonts w:ascii="Arial Narrow" w:hAnsi="Arial Narrow"/>
          <w:b/>
          <w:sz w:val="24"/>
          <w:szCs w:val="24"/>
          <w:lang w:val="en-US"/>
        </w:rPr>
        <w:t xml:space="preserve">Data Skor </w:t>
      </w:r>
      <w:r w:rsidRPr="000531A2">
        <w:rPr>
          <w:rFonts w:ascii="Arial Narrow" w:hAnsi="Arial Narrow"/>
          <w:b/>
          <w:sz w:val="24"/>
          <w:szCs w:val="24"/>
        </w:rPr>
        <w:t xml:space="preserve"> Kecerdasan linguistik Anak pada Siklus II</w:t>
      </w:r>
    </w:p>
    <w:tbl>
      <w:tblPr>
        <w:tblW w:w="0" w:type="auto"/>
        <w:jc w:val="center"/>
        <w:tblInd w:w="-296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tblPr>
      <w:tblGrid>
        <w:gridCol w:w="593"/>
        <w:gridCol w:w="2250"/>
        <w:gridCol w:w="2340"/>
        <w:gridCol w:w="2434"/>
        <w:gridCol w:w="1155"/>
      </w:tblGrid>
      <w:tr w:rsidR="005E25EE" w:rsidRPr="000531A2" w:rsidTr="005E25EE">
        <w:trPr>
          <w:jc w:val="center"/>
        </w:trPr>
        <w:tc>
          <w:tcPr>
            <w:tcW w:w="593" w:type="dxa"/>
            <w:shd w:val="clear" w:color="auto" w:fill="auto"/>
          </w:tcPr>
          <w:p w:rsidR="005E25EE" w:rsidRPr="000531A2" w:rsidRDefault="005E25EE" w:rsidP="000531A2">
            <w:pPr>
              <w:spacing w:after="0"/>
              <w:jc w:val="center"/>
              <w:rPr>
                <w:rFonts w:ascii="Arial Narrow" w:hAnsi="Arial Narrow"/>
                <w:b/>
                <w:bCs/>
                <w:color w:val="000000"/>
                <w:sz w:val="24"/>
                <w:szCs w:val="24"/>
              </w:rPr>
            </w:pPr>
            <w:r w:rsidRPr="000531A2">
              <w:rPr>
                <w:rFonts w:ascii="Arial Narrow" w:hAnsi="Arial Narrow"/>
                <w:b/>
                <w:bCs/>
                <w:color w:val="000000"/>
                <w:sz w:val="24"/>
                <w:szCs w:val="24"/>
              </w:rPr>
              <w:t>No</w:t>
            </w:r>
          </w:p>
        </w:tc>
        <w:tc>
          <w:tcPr>
            <w:tcW w:w="2250" w:type="dxa"/>
            <w:shd w:val="clear" w:color="auto" w:fill="auto"/>
          </w:tcPr>
          <w:p w:rsidR="005E25EE" w:rsidRPr="000531A2" w:rsidRDefault="005E25EE" w:rsidP="000531A2">
            <w:pPr>
              <w:spacing w:after="0"/>
              <w:jc w:val="center"/>
              <w:rPr>
                <w:rFonts w:ascii="Arial Narrow" w:hAnsi="Arial Narrow"/>
                <w:b/>
                <w:bCs/>
                <w:color w:val="000000"/>
                <w:sz w:val="24"/>
                <w:szCs w:val="24"/>
              </w:rPr>
            </w:pPr>
            <w:r w:rsidRPr="000531A2">
              <w:rPr>
                <w:rFonts w:ascii="Arial Narrow" w:hAnsi="Arial Narrow"/>
                <w:b/>
                <w:bCs/>
                <w:color w:val="000000"/>
                <w:sz w:val="24"/>
                <w:szCs w:val="24"/>
              </w:rPr>
              <w:t xml:space="preserve">Nama </w:t>
            </w:r>
            <w:r w:rsidRPr="000531A2">
              <w:rPr>
                <w:rFonts w:ascii="Arial Narrow" w:hAnsi="Arial Narrow"/>
                <w:b/>
                <w:bCs/>
                <w:color w:val="000000"/>
                <w:sz w:val="24"/>
                <w:szCs w:val="24"/>
                <w:lang w:val="en-US"/>
              </w:rPr>
              <w:t>A</w:t>
            </w:r>
            <w:r w:rsidRPr="000531A2">
              <w:rPr>
                <w:rFonts w:ascii="Arial Narrow" w:hAnsi="Arial Narrow"/>
                <w:b/>
                <w:bCs/>
                <w:color w:val="000000"/>
                <w:sz w:val="24"/>
                <w:szCs w:val="24"/>
              </w:rPr>
              <w:t>nak</w:t>
            </w:r>
          </w:p>
        </w:tc>
        <w:tc>
          <w:tcPr>
            <w:tcW w:w="2340" w:type="dxa"/>
            <w:shd w:val="clear" w:color="auto" w:fill="auto"/>
          </w:tcPr>
          <w:p w:rsidR="005E25EE" w:rsidRPr="000531A2" w:rsidRDefault="005E25EE" w:rsidP="000531A2">
            <w:pPr>
              <w:spacing w:after="0"/>
              <w:jc w:val="center"/>
              <w:rPr>
                <w:rFonts w:ascii="Arial Narrow" w:hAnsi="Arial Narrow"/>
                <w:b/>
                <w:bCs/>
                <w:color w:val="000000"/>
                <w:sz w:val="24"/>
                <w:szCs w:val="24"/>
              </w:rPr>
            </w:pPr>
            <w:r w:rsidRPr="000531A2">
              <w:rPr>
                <w:rFonts w:ascii="Arial Narrow" w:hAnsi="Arial Narrow"/>
                <w:b/>
                <w:bCs/>
                <w:color w:val="000000"/>
                <w:sz w:val="24"/>
                <w:szCs w:val="24"/>
              </w:rPr>
              <w:t>Skor</w:t>
            </w:r>
          </w:p>
        </w:tc>
        <w:tc>
          <w:tcPr>
            <w:tcW w:w="2434" w:type="dxa"/>
            <w:shd w:val="clear" w:color="auto" w:fill="auto"/>
          </w:tcPr>
          <w:p w:rsidR="005E25EE" w:rsidRPr="000531A2" w:rsidRDefault="005E25EE" w:rsidP="000531A2">
            <w:pPr>
              <w:spacing w:after="0"/>
              <w:jc w:val="center"/>
              <w:rPr>
                <w:rFonts w:ascii="Arial Narrow" w:hAnsi="Arial Narrow"/>
                <w:b/>
                <w:bCs/>
                <w:color w:val="000000"/>
                <w:sz w:val="24"/>
                <w:szCs w:val="24"/>
              </w:rPr>
            </w:pPr>
            <w:r w:rsidRPr="000531A2">
              <w:rPr>
                <w:rFonts w:ascii="Arial Narrow" w:hAnsi="Arial Narrow"/>
                <w:b/>
                <w:bCs/>
                <w:color w:val="000000"/>
                <w:sz w:val="24"/>
                <w:szCs w:val="24"/>
              </w:rPr>
              <w:t>Persentase (%)</w:t>
            </w:r>
          </w:p>
        </w:tc>
        <w:tc>
          <w:tcPr>
            <w:tcW w:w="1155" w:type="dxa"/>
            <w:shd w:val="clear" w:color="auto" w:fill="auto"/>
          </w:tcPr>
          <w:p w:rsidR="005E25EE" w:rsidRPr="000531A2" w:rsidRDefault="005E25EE" w:rsidP="000531A2">
            <w:pPr>
              <w:spacing w:after="0"/>
              <w:jc w:val="center"/>
              <w:rPr>
                <w:rFonts w:ascii="Arial Narrow" w:hAnsi="Arial Narrow"/>
                <w:b/>
                <w:bCs/>
                <w:color w:val="000000"/>
                <w:sz w:val="24"/>
                <w:szCs w:val="24"/>
              </w:rPr>
            </w:pPr>
            <w:r w:rsidRPr="000531A2">
              <w:rPr>
                <w:rFonts w:ascii="Arial Narrow" w:hAnsi="Arial Narrow"/>
                <w:b/>
                <w:bCs/>
                <w:color w:val="000000"/>
                <w:sz w:val="24"/>
                <w:szCs w:val="24"/>
              </w:rPr>
              <w:t>Ket</w:t>
            </w:r>
          </w:p>
        </w:tc>
      </w:tr>
      <w:tr w:rsidR="005E25EE" w:rsidRPr="000531A2" w:rsidTr="005E25EE">
        <w:trPr>
          <w:jc w:val="center"/>
        </w:trPr>
        <w:tc>
          <w:tcPr>
            <w:tcW w:w="593" w:type="dxa"/>
            <w:shd w:val="clear" w:color="auto" w:fill="auto"/>
          </w:tcPr>
          <w:p w:rsidR="005E25EE" w:rsidRPr="000531A2" w:rsidRDefault="005E25EE" w:rsidP="000531A2">
            <w:pPr>
              <w:spacing w:after="0"/>
              <w:jc w:val="center"/>
              <w:rPr>
                <w:rFonts w:ascii="Arial Narrow" w:hAnsi="Arial Narrow"/>
                <w:bCs/>
                <w:color w:val="000000"/>
                <w:sz w:val="24"/>
                <w:szCs w:val="24"/>
                <w:lang w:val="en-US"/>
              </w:rPr>
            </w:pPr>
            <w:r w:rsidRPr="000531A2">
              <w:rPr>
                <w:rFonts w:ascii="Arial Narrow" w:hAnsi="Arial Narrow"/>
                <w:bCs/>
                <w:color w:val="000000"/>
                <w:sz w:val="24"/>
                <w:szCs w:val="24"/>
              </w:rPr>
              <w:t>1</w:t>
            </w:r>
            <w:r w:rsidRPr="000531A2">
              <w:rPr>
                <w:rFonts w:ascii="Arial Narrow" w:hAnsi="Arial Narrow"/>
                <w:bCs/>
                <w:color w:val="000000"/>
                <w:sz w:val="24"/>
                <w:szCs w:val="24"/>
                <w:lang w:val="en-US"/>
              </w:rPr>
              <w:t>.</w:t>
            </w:r>
          </w:p>
        </w:tc>
        <w:tc>
          <w:tcPr>
            <w:tcW w:w="2250" w:type="dxa"/>
            <w:shd w:val="clear" w:color="auto" w:fill="auto"/>
          </w:tcPr>
          <w:p w:rsidR="005E25EE" w:rsidRPr="000531A2" w:rsidRDefault="005E25EE" w:rsidP="000531A2">
            <w:pPr>
              <w:pStyle w:val="ListParagraph"/>
              <w:spacing w:after="0" w:line="240" w:lineRule="auto"/>
              <w:ind w:left="0"/>
              <w:jc w:val="center"/>
              <w:rPr>
                <w:rFonts w:ascii="Arial Narrow" w:hAnsi="Arial Narrow"/>
                <w:color w:val="000000"/>
                <w:sz w:val="24"/>
                <w:szCs w:val="24"/>
              </w:rPr>
            </w:pPr>
            <w:r w:rsidRPr="000531A2">
              <w:rPr>
                <w:rFonts w:ascii="Arial Narrow" w:hAnsi="Arial Narrow"/>
                <w:color w:val="000000"/>
                <w:sz w:val="24"/>
                <w:szCs w:val="24"/>
              </w:rPr>
              <w:t>AH</w:t>
            </w:r>
          </w:p>
        </w:tc>
        <w:tc>
          <w:tcPr>
            <w:tcW w:w="2340" w:type="dxa"/>
            <w:shd w:val="clear" w:color="auto" w:fill="auto"/>
          </w:tcPr>
          <w:p w:rsidR="005E25EE" w:rsidRPr="000531A2" w:rsidRDefault="005E25EE" w:rsidP="000531A2">
            <w:pPr>
              <w:pStyle w:val="ListParagraph"/>
              <w:spacing w:after="0" w:line="240" w:lineRule="auto"/>
              <w:ind w:left="0"/>
              <w:jc w:val="center"/>
              <w:rPr>
                <w:rFonts w:ascii="Arial Narrow" w:hAnsi="Arial Narrow"/>
                <w:color w:val="000000"/>
                <w:sz w:val="24"/>
                <w:szCs w:val="24"/>
              </w:rPr>
            </w:pPr>
            <w:r w:rsidRPr="000531A2">
              <w:rPr>
                <w:rFonts w:ascii="Arial Narrow" w:hAnsi="Arial Narrow"/>
                <w:color w:val="000000"/>
                <w:sz w:val="24"/>
                <w:szCs w:val="24"/>
              </w:rPr>
              <w:t>42</w:t>
            </w:r>
          </w:p>
        </w:tc>
        <w:tc>
          <w:tcPr>
            <w:tcW w:w="2434" w:type="dxa"/>
            <w:shd w:val="clear" w:color="auto" w:fill="auto"/>
          </w:tcPr>
          <w:p w:rsidR="005E25EE" w:rsidRPr="000531A2" w:rsidRDefault="005E25EE" w:rsidP="000531A2">
            <w:pPr>
              <w:pStyle w:val="ListParagraph"/>
              <w:spacing w:after="0" w:line="240" w:lineRule="auto"/>
              <w:ind w:left="0"/>
              <w:jc w:val="center"/>
              <w:rPr>
                <w:rFonts w:ascii="Arial Narrow" w:hAnsi="Arial Narrow"/>
                <w:color w:val="000000"/>
                <w:sz w:val="24"/>
                <w:szCs w:val="24"/>
              </w:rPr>
            </w:pPr>
            <w:r w:rsidRPr="000531A2">
              <w:rPr>
                <w:rFonts w:ascii="Arial Narrow" w:hAnsi="Arial Narrow"/>
                <w:color w:val="000000"/>
                <w:sz w:val="24"/>
                <w:szCs w:val="24"/>
              </w:rPr>
              <w:t>87,50%</w:t>
            </w:r>
          </w:p>
        </w:tc>
        <w:tc>
          <w:tcPr>
            <w:tcW w:w="1155" w:type="dxa"/>
            <w:shd w:val="clear" w:color="auto" w:fill="auto"/>
          </w:tcPr>
          <w:p w:rsidR="005E25EE" w:rsidRPr="000531A2" w:rsidRDefault="005E25EE" w:rsidP="000531A2">
            <w:pPr>
              <w:pStyle w:val="ListParagraph"/>
              <w:spacing w:after="0" w:line="240" w:lineRule="auto"/>
              <w:ind w:left="0"/>
              <w:jc w:val="center"/>
              <w:rPr>
                <w:rFonts w:ascii="Arial Narrow" w:hAnsi="Arial Narrow"/>
                <w:color w:val="000000"/>
                <w:sz w:val="24"/>
                <w:szCs w:val="24"/>
              </w:rPr>
            </w:pPr>
            <w:r w:rsidRPr="000531A2">
              <w:rPr>
                <w:rFonts w:ascii="Arial Narrow" w:hAnsi="Arial Narrow"/>
                <w:color w:val="000000"/>
                <w:sz w:val="24"/>
                <w:szCs w:val="24"/>
              </w:rPr>
              <w:t>BSB</w:t>
            </w:r>
          </w:p>
        </w:tc>
      </w:tr>
      <w:tr w:rsidR="005E25EE" w:rsidRPr="000531A2" w:rsidTr="005E25EE">
        <w:trPr>
          <w:jc w:val="center"/>
        </w:trPr>
        <w:tc>
          <w:tcPr>
            <w:tcW w:w="593" w:type="dxa"/>
            <w:shd w:val="clear" w:color="auto" w:fill="auto"/>
          </w:tcPr>
          <w:p w:rsidR="005E25EE" w:rsidRPr="000531A2" w:rsidRDefault="005E25EE" w:rsidP="000531A2">
            <w:pPr>
              <w:spacing w:after="0"/>
              <w:jc w:val="center"/>
              <w:rPr>
                <w:rFonts w:ascii="Arial Narrow" w:hAnsi="Arial Narrow"/>
                <w:bCs/>
                <w:color w:val="000000"/>
                <w:sz w:val="24"/>
                <w:szCs w:val="24"/>
                <w:lang w:val="en-US"/>
              </w:rPr>
            </w:pPr>
            <w:r w:rsidRPr="000531A2">
              <w:rPr>
                <w:rFonts w:ascii="Arial Narrow" w:hAnsi="Arial Narrow"/>
                <w:bCs/>
                <w:color w:val="000000"/>
                <w:sz w:val="24"/>
                <w:szCs w:val="24"/>
              </w:rPr>
              <w:t>2</w:t>
            </w:r>
            <w:r w:rsidRPr="000531A2">
              <w:rPr>
                <w:rFonts w:ascii="Arial Narrow" w:hAnsi="Arial Narrow"/>
                <w:bCs/>
                <w:color w:val="000000"/>
                <w:sz w:val="24"/>
                <w:szCs w:val="24"/>
                <w:lang w:val="en-US"/>
              </w:rPr>
              <w:t>.</w:t>
            </w:r>
          </w:p>
        </w:tc>
        <w:tc>
          <w:tcPr>
            <w:tcW w:w="2250" w:type="dxa"/>
            <w:shd w:val="clear" w:color="auto" w:fill="auto"/>
          </w:tcPr>
          <w:p w:rsidR="005E25EE" w:rsidRPr="000531A2" w:rsidRDefault="005E25EE" w:rsidP="000531A2">
            <w:pPr>
              <w:pStyle w:val="ListParagraph"/>
              <w:spacing w:after="0" w:line="240" w:lineRule="auto"/>
              <w:ind w:left="0"/>
              <w:jc w:val="center"/>
              <w:rPr>
                <w:rFonts w:ascii="Arial Narrow" w:hAnsi="Arial Narrow"/>
                <w:color w:val="000000"/>
                <w:sz w:val="24"/>
                <w:szCs w:val="24"/>
              </w:rPr>
            </w:pPr>
            <w:r w:rsidRPr="000531A2">
              <w:rPr>
                <w:rFonts w:ascii="Arial Narrow" w:hAnsi="Arial Narrow"/>
                <w:color w:val="000000"/>
                <w:sz w:val="24"/>
                <w:szCs w:val="24"/>
              </w:rPr>
              <w:t>AM</w:t>
            </w:r>
          </w:p>
        </w:tc>
        <w:tc>
          <w:tcPr>
            <w:tcW w:w="2340" w:type="dxa"/>
            <w:shd w:val="clear" w:color="auto" w:fill="auto"/>
          </w:tcPr>
          <w:p w:rsidR="005E25EE" w:rsidRPr="000531A2" w:rsidRDefault="005E25EE" w:rsidP="000531A2">
            <w:pPr>
              <w:pStyle w:val="ListParagraph"/>
              <w:spacing w:after="0" w:line="240" w:lineRule="auto"/>
              <w:ind w:left="0"/>
              <w:jc w:val="center"/>
              <w:rPr>
                <w:rFonts w:ascii="Arial Narrow" w:hAnsi="Arial Narrow"/>
                <w:color w:val="000000"/>
                <w:sz w:val="24"/>
                <w:szCs w:val="24"/>
              </w:rPr>
            </w:pPr>
            <w:r w:rsidRPr="000531A2">
              <w:rPr>
                <w:rFonts w:ascii="Arial Narrow" w:hAnsi="Arial Narrow"/>
                <w:color w:val="000000"/>
                <w:sz w:val="24"/>
                <w:szCs w:val="24"/>
              </w:rPr>
              <w:t>46</w:t>
            </w:r>
          </w:p>
        </w:tc>
        <w:tc>
          <w:tcPr>
            <w:tcW w:w="2434" w:type="dxa"/>
            <w:shd w:val="clear" w:color="auto" w:fill="auto"/>
          </w:tcPr>
          <w:p w:rsidR="005E25EE" w:rsidRPr="000531A2" w:rsidRDefault="005E25EE" w:rsidP="000531A2">
            <w:pPr>
              <w:pStyle w:val="ListParagraph"/>
              <w:spacing w:after="0" w:line="240" w:lineRule="auto"/>
              <w:ind w:left="0"/>
              <w:jc w:val="center"/>
              <w:rPr>
                <w:rFonts w:ascii="Arial Narrow" w:hAnsi="Arial Narrow"/>
                <w:color w:val="000000"/>
                <w:sz w:val="24"/>
                <w:szCs w:val="24"/>
              </w:rPr>
            </w:pPr>
            <w:r w:rsidRPr="000531A2">
              <w:rPr>
                <w:rFonts w:ascii="Arial Narrow" w:hAnsi="Arial Narrow"/>
                <w:color w:val="000000"/>
                <w:sz w:val="24"/>
                <w:szCs w:val="24"/>
              </w:rPr>
              <w:t>95,83%</w:t>
            </w:r>
          </w:p>
        </w:tc>
        <w:tc>
          <w:tcPr>
            <w:tcW w:w="1155" w:type="dxa"/>
            <w:shd w:val="clear" w:color="auto" w:fill="auto"/>
          </w:tcPr>
          <w:p w:rsidR="005E25EE" w:rsidRPr="000531A2" w:rsidRDefault="005E25EE" w:rsidP="000531A2">
            <w:pPr>
              <w:pStyle w:val="ListParagraph"/>
              <w:spacing w:after="0" w:line="240" w:lineRule="auto"/>
              <w:ind w:left="0"/>
              <w:jc w:val="center"/>
              <w:rPr>
                <w:rFonts w:ascii="Arial Narrow" w:hAnsi="Arial Narrow"/>
                <w:color w:val="000000"/>
                <w:sz w:val="24"/>
                <w:szCs w:val="24"/>
              </w:rPr>
            </w:pPr>
            <w:r w:rsidRPr="000531A2">
              <w:rPr>
                <w:rFonts w:ascii="Arial Narrow" w:hAnsi="Arial Narrow"/>
                <w:color w:val="000000"/>
                <w:sz w:val="24"/>
                <w:szCs w:val="24"/>
              </w:rPr>
              <w:t>BSB</w:t>
            </w:r>
          </w:p>
        </w:tc>
      </w:tr>
      <w:tr w:rsidR="005E25EE" w:rsidRPr="000531A2" w:rsidTr="005E25EE">
        <w:trPr>
          <w:jc w:val="center"/>
        </w:trPr>
        <w:tc>
          <w:tcPr>
            <w:tcW w:w="593" w:type="dxa"/>
            <w:shd w:val="clear" w:color="auto" w:fill="auto"/>
          </w:tcPr>
          <w:p w:rsidR="005E25EE" w:rsidRPr="000531A2" w:rsidRDefault="005E25EE" w:rsidP="000531A2">
            <w:pPr>
              <w:spacing w:after="0"/>
              <w:jc w:val="center"/>
              <w:rPr>
                <w:rFonts w:ascii="Arial Narrow" w:hAnsi="Arial Narrow"/>
                <w:bCs/>
                <w:color w:val="000000"/>
                <w:sz w:val="24"/>
                <w:szCs w:val="24"/>
                <w:lang w:val="en-US"/>
              </w:rPr>
            </w:pPr>
            <w:r w:rsidRPr="000531A2">
              <w:rPr>
                <w:rFonts w:ascii="Arial Narrow" w:hAnsi="Arial Narrow"/>
                <w:bCs/>
                <w:color w:val="000000"/>
                <w:sz w:val="24"/>
                <w:szCs w:val="24"/>
              </w:rPr>
              <w:t>3</w:t>
            </w:r>
            <w:r w:rsidRPr="000531A2">
              <w:rPr>
                <w:rFonts w:ascii="Arial Narrow" w:hAnsi="Arial Narrow"/>
                <w:bCs/>
                <w:color w:val="000000"/>
                <w:sz w:val="24"/>
                <w:szCs w:val="24"/>
                <w:lang w:val="en-US"/>
              </w:rPr>
              <w:t>.</w:t>
            </w:r>
          </w:p>
        </w:tc>
        <w:tc>
          <w:tcPr>
            <w:tcW w:w="2250" w:type="dxa"/>
            <w:shd w:val="clear" w:color="auto" w:fill="auto"/>
          </w:tcPr>
          <w:p w:rsidR="005E25EE" w:rsidRPr="000531A2" w:rsidRDefault="005E25EE" w:rsidP="000531A2">
            <w:pPr>
              <w:pStyle w:val="ListParagraph"/>
              <w:spacing w:after="0" w:line="240" w:lineRule="auto"/>
              <w:ind w:left="0"/>
              <w:jc w:val="center"/>
              <w:rPr>
                <w:rFonts w:ascii="Arial Narrow" w:hAnsi="Arial Narrow"/>
                <w:color w:val="000000"/>
                <w:sz w:val="24"/>
                <w:szCs w:val="24"/>
              </w:rPr>
            </w:pPr>
            <w:r w:rsidRPr="000531A2">
              <w:rPr>
                <w:rFonts w:ascii="Arial Narrow" w:hAnsi="Arial Narrow"/>
                <w:color w:val="000000"/>
                <w:sz w:val="24"/>
                <w:szCs w:val="24"/>
              </w:rPr>
              <w:t>DK</w:t>
            </w:r>
          </w:p>
        </w:tc>
        <w:tc>
          <w:tcPr>
            <w:tcW w:w="2340" w:type="dxa"/>
            <w:shd w:val="clear" w:color="auto" w:fill="auto"/>
          </w:tcPr>
          <w:p w:rsidR="005E25EE" w:rsidRPr="000531A2" w:rsidRDefault="005E25EE" w:rsidP="000531A2">
            <w:pPr>
              <w:pStyle w:val="ListParagraph"/>
              <w:spacing w:after="0" w:line="240" w:lineRule="auto"/>
              <w:ind w:left="0"/>
              <w:jc w:val="center"/>
              <w:rPr>
                <w:rFonts w:ascii="Arial Narrow" w:hAnsi="Arial Narrow"/>
                <w:color w:val="000000"/>
                <w:sz w:val="24"/>
                <w:szCs w:val="24"/>
              </w:rPr>
            </w:pPr>
            <w:r w:rsidRPr="000531A2">
              <w:rPr>
                <w:rFonts w:ascii="Arial Narrow" w:hAnsi="Arial Narrow"/>
                <w:color w:val="000000"/>
                <w:sz w:val="24"/>
                <w:szCs w:val="24"/>
              </w:rPr>
              <w:t>40</w:t>
            </w:r>
          </w:p>
        </w:tc>
        <w:tc>
          <w:tcPr>
            <w:tcW w:w="2434" w:type="dxa"/>
            <w:shd w:val="clear" w:color="auto" w:fill="auto"/>
          </w:tcPr>
          <w:p w:rsidR="005E25EE" w:rsidRPr="000531A2" w:rsidRDefault="005E25EE" w:rsidP="000531A2">
            <w:pPr>
              <w:pStyle w:val="ListParagraph"/>
              <w:spacing w:after="0" w:line="240" w:lineRule="auto"/>
              <w:ind w:left="0"/>
              <w:jc w:val="center"/>
              <w:rPr>
                <w:rFonts w:ascii="Arial Narrow" w:hAnsi="Arial Narrow"/>
                <w:color w:val="000000"/>
                <w:sz w:val="24"/>
                <w:szCs w:val="24"/>
              </w:rPr>
            </w:pPr>
            <w:r w:rsidRPr="000531A2">
              <w:rPr>
                <w:rFonts w:ascii="Arial Narrow" w:hAnsi="Arial Narrow"/>
                <w:color w:val="000000"/>
                <w:sz w:val="24"/>
                <w:szCs w:val="24"/>
              </w:rPr>
              <w:t>83,33%</w:t>
            </w:r>
          </w:p>
        </w:tc>
        <w:tc>
          <w:tcPr>
            <w:tcW w:w="1155" w:type="dxa"/>
            <w:shd w:val="clear" w:color="auto" w:fill="auto"/>
          </w:tcPr>
          <w:p w:rsidR="005E25EE" w:rsidRPr="000531A2" w:rsidRDefault="005E25EE" w:rsidP="000531A2">
            <w:pPr>
              <w:pStyle w:val="ListParagraph"/>
              <w:spacing w:after="0" w:line="240" w:lineRule="auto"/>
              <w:ind w:left="0"/>
              <w:jc w:val="center"/>
              <w:rPr>
                <w:rFonts w:ascii="Arial Narrow" w:hAnsi="Arial Narrow"/>
                <w:color w:val="000000"/>
                <w:sz w:val="24"/>
                <w:szCs w:val="24"/>
              </w:rPr>
            </w:pPr>
            <w:r w:rsidRPr="000531A2">
              <w:rPr>
                <w:rFonts w:ascii="Arial Narrow" w:hAnsi="Arial Narrow"/>
                <w:color w:val="000000"/>
                <w:sz w:val="24"/>
                <w:szCs w:val="24"/>
              </w:rPr>
              <w:t>BSH</w:t>
            </w:r>
          </w:p>
        </w:tc>
      </w:tr>
      <w:tr w:rsidR="005E25EE" w:rsidRPr="000531A2" w:rsidTr="005E25EE">
        <w:trPr>
          <w:jc w:val="center"/>
        </w:trPr>
        <w:tc>
          <w:tcPr>
            <w:tcW w:w="593" w:type="dxa"/>
            <w:shd w:val="clear" w:color="auto" w:fill="auto"/>
          </w:tcPr>
          <w:p w:rsidR="005E25EE" w:rsidRPr="000531A2" w:rsidRDefault="005E25EE" w:rsidP="000531A2">
            <w:pPr>
              <w:spacing w:after="0"/>
              <w:jc w:val="center"/>
              <w:rPr>
                <w:rFonts w:ascii="Arial Narrow" w:hAnsi="Arial Narrow"/>
                <w:bCs/>
                <w:color w:val="000000"/>
                <w:sz w:val="24"/>
                <w:szCs w:val="24"/>
                <w:lang w:val="en-US"/>
              </w:rPr>
            </w:pPr>
            <w:r w:rsidRPr="000531A2">
              <w:rPr>
                <w:rFonts w:ascii="Arial Narrow" w:hAnsi="Arial Narrow"/>
                <w:bCs/>
                <w:color w:val="000000"/>
                <w:sz w:val="24"/>
                <w:szCs w:val="24"/>
              </w:rPr>
              <w:t>4</w:t>
            </w:r>
            <w:r w:rsidRPr="000531A2">
              <w:rPr>
                <w:rFonts w:ascii="Arial Narrow" w:hAnsi="Arial Narrow"/>
                <w:bCs/>
                <w:color w:val="000000"/>
                <w:sz w:val="24"/>
                <w:szCs w:val="24"/>
                <w:lang w:val="en-US"/>
              </w:rPr>
              <w:t>.</w:t>
            </w:r>
          </w:p>
        </w:tc>
        <w:tc>
          <w:tcPr>
            <w:tcW w:w="2250" w:type="dxa"/>
            <w:shd w:val="clear" w:color="auto" w:fill="auto"/>
          </w:tcPr>
          <w:p w:rsidR="005E25EE" w:rsidRPr="000531A2" w:rsidRDefault="005E25EE" w:rsidP="000531A2">
            <w:pPr>
              <w:pStyle w:val="ListParagraph"/>
              <w:spacing w:after="0" w:line="240" w:lineRule="auto"/>
              <w:ind w:left="0"/>
              <w:jc w:val="center"/>
              <w:rPr>
                <w:rFonts w:ascii="Arial Narrow" w:hAnsi="Arial Narrow"/>
                <w:color w:val="000000"/>
                <w:sz w:val="24"/>
                <w:szCs w:val="24"/>
              </w:rPr>
            </w:pPr>
            <w:r w:rsidRPr="000531A2">
              <w:rPr>
                <w:rFonts w:ascii="Arial Narrow" w:hAnsi="Arial Narrow"/>
                <w:color w:val="000000"/>
                <w:sz w:val="24"/>
                <w:szCs w:val="24"/>
              </w:rPr>
              <w:t>EC</w:t>
            </w:r>
          </w:p>
        </w:tc>
        <w:tc>
          <w:tcPr>
            <w:tcW w:w="2340" w:type="dxa"/>
            <w:shd w:val="clear" w:color="auto" w:fill="auto"/>
          </w:tcPr>
          <w:p w:rsidR="005E25EE" w:rsidRPr="000531A2" w:rsidRDefault="005E25EE" w:rsidP="000531A2">
            <w:pPr>
              <w:pStyle w:val="ListParagraph"/>
              <w:spacing w:after="0" w:line="240" w:lineRule="auto"/>
              <w:ind w:left="0"/>
              <w:jc w:val="center"/>
              <w:rPr>
                <w:rFonts w:ascii="Arial Narrow" w:hAnsi="Arial Narrow"/>
                <w:color w:val="000000"/>
                <w:sz w:val="24"/>
                <w:szCs w:val="24"/>
              </w:rPr>
            </w:pPr>
            <w:r w:rsidRPr="000531A2">
              <w:rPr>
                <w:rFonts w:ascii="Arial Narrow" w:hAnsi="Arial Narrow"/>
                <w:color w:val="000000"/>
                <w:sz w:val="24"/>
                <w:szCs w:val="24"/>
              </w:rPr>
              <w:t>46</w:t>
            </w:r>
          </w:p>
        </w:tc>
        <w:tc>
          <w:tcPr>
            <w:tcW w:w="2434" w:type="dxa"/>
            <w:shd w:val="clear" w:color="auto" w:fill="auto"/>
          </w:tcPr>
          <w:p w:rsidR="005E25EE" w:rsidRPr="000531A2" w:rsidRDefault="005E25EE" w:rsidP="000531A2">
            <w:pPr>
              <w:pStyle w:val="ListParagraph"/>
              <w:spacing w:after="0" w:line="240" w:lineRule="auto"/>
              <w:ind w:left="0"/>
              <w:jc w:val="center"/>
              <w:rPr>
                <w:rFonts w:ascii="Arial Narrow" w:hAnsi="Arial Narrow"/>
                <w:color w:val="000000"/>
                <w:sz w:val="24"/>
                <w:szCs w:val="24"/>
              </w:rPr>
            </w:pPr>
            <w:r w:rsidRPr="000531A2">
              <w:rPr>
                <w:rFonts w:ascii="Arial Narrow" w:hAnsi="Arial Narrow"/>
                <w:color w:val="000000"/>
                <w:sz w:val="24"/>
                <w:szCs w:val="24"/>
              </w:rPr>
              <w:t>95,83%</w:t>
            </w:r>
          </w:p>
        </w:tc>
        <w:tc>
          <w:tcPr>
            <w:tcW w:w="1155" w:type="dxa"/>
            <w:shd w:val="clear" w:color="auto" w:fill="auto"/>
          </w:tcPr>
          <w:p w:rsidR="005E25EE" w:rsidRPr="000531A2" w:rsidRDefault="005E25EE" w:rsidP="000531A2">
            <w:pPr>
              <w:pStyle w:val="ListParagraph"/>
              <w:spacing w:after="0" w:line="240" w:lineRule="auto"/>
              <w:ind w:left="0"/>
              <w:jc w:val="center"/>
              <w:rPr>
                <w:rFonts w:ascii="Arial Narrow" w:hAnsi="Arial Narrow"/>
                <w:color w:val="000000"/>
                <w:sz w:val="24"/>
                <w:szCs w:val="24"/>
              </w:rPr>
            </w:pPr>
            <w:r w:rsidRPr="000531A2">
              <w:rPr>
                <w:rFonts w:ascii="Arial Narrow" w:hAnsi="Arial Narrow"/>
                <w:color w:val="000000"/>
                <w:sz w:val="24"/>
                <w:szCs w:val="24"/>
              </w:rPr>
              <w:t>BSB</w:t>
            </w:r>
          </w:p>
        </w:tc>
      </w:tr>
      <w:tr w:rsidR="005E25EE" w:rsidRPr="000531A2" w:rsidTr="005E25EE">
        <w:trPr>
          <w:jc w:val="center"/>
        </w:trPr>
        <w:tc>
          <w:tcPr>
            <w:tcW w:w="593" w:type="dxa"/>
            <w:shd w:val="clear" w:color="auto" w:fill="auto"/>
          </w:tcPr>
          <w:p w:rsidR="005E25EE" w:rsidRPr="000531A2" w:rsidRDefault="005E25EE" w:rsidP="000531A2">
            <w:pPr>
              <w:spacing w:after="0"/>
              <w:jc w:val="center"/>
              <w:rPr>
                <w:rFonts w:ascii="Arial Narrow" w:hAnsi="Arial Narrow"/>
                <w:bCs/>
                <w:color w:val="000000"/>
                <w:sz w:val="24"/>
                <w:szCs w:val="24"/>
                <w:lang w:val="en-US"/>
              </w:rPr>
            </w:pPr>
            <w:r w:rsidRPr="000531A2">
              <w:rPr>
                <w:rFonts w:ascii="Arial Narrow" w:hAnsi="Arial Narrow"/>
                <w:bCs/>
                <w:color w:val="000000"/>
                <w:sz w:val="24"/>
                <w:szCs w:val="24"/>
              </w:rPr>
              <w:t>5</w:t>
            </w:r>
            <w:r w:rsidRPr="000531A2">
              <w:rPr>
                <w:rFonts w:ascii="Arial Narrow" w:hAnsi="Arial Narrow"/>
                <w:bCs/>
                <w:color w:val="000000"/>
                <w:sz w:val="24"/>
                <w:szCs w:val="24"/>
                <w:lang w:val="en-US"/>
              </w:rPr>
              <w:t>.</w:t>
            </w:r>
          </w:p>
        </w:tc>
        <w:tc>
          <w:tcPr>
            <w:tcW w:w="2250" w:type="dxa"/>
            <w:shd w:val="clear" w:color="auto" w:fill="auto"/>
          </w:tcPr>
          <w:p w:rsidR="005E25EE" w:rsidRPr="000531A2" w:rsidRDefault="005E25EE" w:rsidP="000531A2">
            <w:pPr>
              <w:pStyle w:val="ListParagraph"/>
              <w:spacing w:after="0" w:line="240" w:lineRule="auto"/>
              <w:ind w:left="0"/>
              <w:jc w:val="center"/>
              <w:rPr>
                <w:rFonts w:ascii="Arial Narrow" w:hAnsi="Arial Narrow"/>
                <w:color w:val="000000"/>
                <w:sz w:val="24"/>
                <w:szCs w:val="24"/>
              </w:rPr>
            </w:pPr>
            <w:r w:rsidRPr="000531A2">
              <w:rPr>
                <w:rFonts w:ascii="Arial Narrow" w:hAnsi="Arial Narrow"/>
                <w:color w:val="000000"/>
                <w:sz w:val="24"/>
                <w:szCs w:val="24"/>
              </w:rPr>
              <w:t>HB</w:t>
            </w:r>
          </w:p>
        </w:tc>
        <w:tc>
          <w:tcPr>
            <w:tcW w:w="2340" w:type="dxa"/>
            <w:shd w:val="clear" w:color="auto" w:fill="auto"/>
          </w:tcPr>
          <w:p w:rsidR="005E25EE" w:rsidRPr="000531A2" w:rsidRDefault="005E25EE" w:rsidP="000531A2">
            <w:pPr>
              <w:pStyle w:val="ListParagraph"/>
              <w:spacing w:after="0" w:line="240" w:lineRule="auto"/>
              <w:ind w:left="0"/>
              <w:jc w:val="center"/>
              <w:rPr>
                <w:rFonts w:ascii="Arial Narrow" w:hAnsi="Arial Narrow"/>
                <w:color w:val="000000"/>
                <w:sz w:val="24"/>
                <w:szCs w:val="24"/>
              </w:rPr>
            </w:pPr>
            <w:r w:rsidRPr="000531A2">
              <w:rPr>
                <w:rFonts w:ascii="Arial Narrow" w:hAnsi="Arial Narrow"/>
                <w:color w:val="000000"/>
                <w:sz w:val="24"/>
                <w:szCs w:val="24"/>
              </w:rPr>
              <w:t>45</w:t>
            </w:r>
          </w:p>
        </w:tc>
        <w:tc>
          <w:tcPr>
            <w:tcW w:w="2434" w:type="dxa"/>
            <w:shd w:val="clear" w:color="auto" w:fill="auto"/>
          </w:tcPr>
          <w:p w:rsidR="005E25EE" w:rsidRPr="000531A2" w:rsidRDefault="005E25EE" w:rsidP="000531A2">
            <w:pPr>
              <w:pStyle w:val="ListParagraph"/>
              <w:spacing w:after="0" w:line="240" w:lineRule="auto"/>
              <w:ind w:left="0"/>
              <w:jc w:val="center"/>
              <w:rPr>
                <w:rFonts w:ascii="Arial Narrow" w:hAnsi="Arial Narrow"/>
                <w:color w:val="000000"/>
                <w:sz w:val="24"/>
                <w:szCs w:val="24"/>
              </w:rPr>
            </w:pPr>
            <w:r w:rsidRPr="000531A2">
              <w:rPr>
                <w:rFonts w:ascii="Arial Narrow" w:hAnsi="Arial Narrow"/>
                <w:color w:val="000000"/>
                <w:sz w:val="24"/>
                <w:szCs w:val="24"/>
              </w:rPr>
              <w:t>93,75%</w:t>
            </w:r>
          </w:p>
        </w:tc>
        <w:tc>
          <w:tcPr>
            <w:tcW w:w="1155" w:type="dxa"/>
            <w:shd w:val="clear" w:color="auto" w:fill="auto"/>
          </w:tcPr>
          <w:p w:rsidR="005E25EE" w:rsidRPr="000531A2" w:rsidRDefault="005E25EE" w:rsidP="000531A2">
            <w:pPr>
              <w:pStyle w:val="ListParagraph"/>
              <w:spacing w:after="0" w:line="240" w:lineRule="auto"/>
              <w:ind w:left="0"/>
              <w:jc w:val="center"/>
              <w:rPr>
                <w:rFonts w:ascii="Arial Narrow" w:hAnsi="Arial Narrow"/>
                <w:color w:val="000000"/>
                <w:sz w:val="24"/>
                <w:szCs w:val="24"/>
              </w:rPr>
            </w:pPr>
            <w:r w:rsidRPr="000531A2">
              <w:rPr>
                <w:rFonts w:ascii="Arial Narrow" w:hAnsi="Arial Narrow"/>
                <w:color w:val="000000"/>
                <w:sz w:val="24"/>
                <w:szCs w:val="24"/>
              </w:rPr>
              <w:t>BSB</w:t>
            </w:r>
          </w:p>
        </w:tc>
      </w:tr>
      <w:tr w:rsidR="005E25EE" w:rsidRPr="000531A2" w:rsidTr="005E25EE">
        <w:trPr>
          <w:jc w:val="center"/>
        </w:trPr>
        <w:tc>
          <w:tcPr>
            <w:tcW w:w="593" w:type="dxa"/>
            <w:shd w:val="clear" w:color="auto" w:fill="auto"/>
          </w:tcPr>
          <w:p w:rsidR="005E25EE" w:rsidRPr="000531A2" w:rsidRDefault="005E25EE" w:rsidP="000531A2">
            <w:pPr>
              <w:spacing w:after="0"/>
              <w:jc w:val="center"/>
              <w:rPr>
                <w:rFonts w:ascii="Arial Narrow" w:hAnsi="Arial Narrow"/>
                <w:bCs/>
                <w:color w:val="000000"/>
                <w:sz w:val="24"/>
                <w:szCs w:val="24"/>
                <w:lang w:val="en-US"/>
              </w:rPr>
            </w:pPr>
            <w:r w:rsidRPr="000531A2">
              <w:rPr>
                <w:rFonts w:ascii="Arial Narrow" w:hAnsi="Arial Narrow"/>
                <w:bCs/>
                <w:color w:val="000000"/>
                <w:sz w:val="24"/>
                <w:szCs w:val="24"/>
              </w:rPr>
              <w:t>6</w:t>
            </w:r>
            <w:r w:rsidRPr="000531A2">
              <w:rPr>
                <w:rFonts w:ascii="Arial Narrow" w:hAnsi="Arial Narrow"/>
                <w:bCs/>
                <w:color w:val="000000"/>
                <w:sz w:val="24"/>
                <w:szCs w:val="24"/>
                <w:lang w:val="en-US"/>
              </w:rPr>
              <w:t>.</w:t>
            </w:r>
          </w:p>
        </w:tc>
        <w:tc>
          <w:tcPr>
            <w:tcW w:w="2250" w:type="dxa"/>
            <w:shd w:val="clear" w:color="auto" w:fill="auto"/>
          </w:tcPr>
          <w:p w:rsidR="005E25EE" w:rsidRPr="000531A2" w:rsidRDefault="005E25EE" w:rsidP="000531A2">
            <w:pPr>
              <w:pStyle w:val="ListParagraph"/>
              <w:spacing w:after="0" w:line="240" w:lineRule="auto"/>
              <w:ind w:left="0"/>
              <w:jc w:val="center"/>
              <w:rPr>
                <w:rFonts w:ascii="Arial Narrow" w:hAnsi="Arial Narrow"/>
                <w:color w:val="000000"/>
                <w:sz w:val="24"/>
                <w:szCs w:val="24"/>
              </w:rPr>
            </w:pPr>
            <w:r w:rsidRPr="000531A2">
              <w:rPr>
                <w:rFonts w:ascii="Arial Narrow" w:hAnsi="Arial Narrow"/>
                <w:color w:val="000000"/>
                <w:sz w:val="24"/>
                <w:szCs w:val="24"/>
              </w:rPr>
              <w:t>IS</w:t>
            </w:r>
          </w:p>
        </w:tc>
        <w:tc>
          <w:tcPr>
            <w:tcW w:w="2340" w:type="dxa"/>
            <w:shd w:val="clear" w:color="auto" w:fill="auto"/>
          </w:tcPr>
          <w:p w:rsidR="005E25EE" w:rsidRPr="000531A2" w:rsidRDefault="005E25EE" w:rsidP="000531A2">
            <w:pPr>
              <w:pStyle w:val="ListParagraph"/>
              <w:spacing w:after="0" w:line="240" w:lineRule="auto"/>
              <w:ind w:left="0"/>
              <w:jc w:val="center"/>
              <w:rPr>
                <w:rFonts w:ascii="Arial Narrow" w:hAnsi="Arial Narrow"/>
                <w:color w:val="000000"/>
                <w:sz w:val="24"/>
                <w:szCs w:val="24"/>
              </w:rPr>
            </w:pPr>
            <w:r w:rsidRPr="000531A2">
              <w:rPr>
                <w:rFonts w:ascii="Arial Narrow" w:hAnsi="Arial Narrow"/>
                <w:color w:val="000000"/>
                <w:sz w:val="24"/>
                <w:szCs w:val="24"/>
              </w:rPr>
              <w:t>41</w:t>
            </w:r>
          </w:p>
        </w:tc>
        <w:tc>
          <w:tcPr>
            <w:tcW w:w="2434" w:type="dxa"/>
            <w:shd w:val="clear" w:color="auto" w:fill="auto"/>
          </w:tcPr>
          <w:p w:rsidR="005E25EE" w:rsidRPr="000531A2" w:rsidRDefault="005E25EE" w:rsidP="000531A2">
            <w:pPr>
              <w:pStyle w:val="ListParagraph"/>
              <w:spacing w:after="0" w:line="240" w:lineRule="auto"/>
              <w:ind w:left="0"/>
              <w:jc w:val="center"/>
              <w:rPr>
                <w:rFonts w:ascii="Arial Narrow" w:hAnsi="Arial Narrow"/>
                <w:color w:val="000000"/>
                <w:sz w:val="24"/>
                <w:szCs w:val="24"/>
              </w:rPr>
            </w:pPr>
            <w:r w:rsidRPr="000531A2">
              <w:rPr>
                <w:rFonts w:ascii="Arial Narrow" w:hAnsi="Arial Narrow"/>
                <w:color w:val="000000"/>
                <w:sz w:val="24"/>
                <w:szCs w:val="24"/>
              </w:rPr>
              <w:t>85,41%</w:t>
            </w:r>
          </w:p>
        </w:tc>
        <w:tc>
          <w:tcPr>
            <w:tcW w:w="1155" w:type="dxa"/>
            <w:shd w:val="clear" w:color="auto" w:fill="auto"/>
          </w:tcPr>
          <w:p w:rsidR="005E25EE" w:rsidRPr="000531A2" w:rsidRDefault="005E25EE" w:rsidP="000531A2">
            <w:pPr>
              <w:pStyle w:val="ListParagraph"/>
              <w:spacing w:after="0" w:line="240" w:lineRule="auto"/>
              <w:ind w:left="0"/>
              <w:jc w:val="center"/>
              <w:rPr>
                <w:rFonts w:ascii="Arial Narrow" w:hAnsi="Arial Narrow"/>
                <w:color w:val="000000"/>
                <w:sz w:val="24"/>
                <w:szCs w:val="24"/>
              </w:rPr>
            </w:pPr>
            <w:r w:rsidRPr="000531A2">
              <w:rPr>
                <w:rFonts w:ascii="Arial Narrow" w:hAnsi="Arial Narrow"/>
                <w:color w:val="000000"/>
                <w:sz w:val="24"/>
                <w:szCs w:val="24"/>
              </w:rPr>
              <w:t>BSH</w:t>
            </w:r>
          </w:p>
        </w:tc>
      </w:tr>
      <w:tr w:rsidR="005E25EE" w:rsidRPr="000531A2" w:rsidTr="005E25EE">
        <w:trPr>
          <w:jc w:val="center"/>
        </w:trPr>
        <w:tc>
          <w:tcPr>
            <w:tcW w:w="593" w:type="dxa"/>
            <w:shd w:val="clear" w:color="auto" w:fill="auto"/>
          </w:tcPr>
          <w:p w:rsidR="005E25EE" w:rsidRPr="000531A2" w:rsidRDefault="005E25EE" w:rsidP="000531A2">
            <w:pPr>
              <w:spacing w:after="0"/>
              <w:jc w:val="center"/>
              <w:rPr>
                <w:rFonts w:ascii="Arial Narrow" w:hAnsi="Arial Narrow"/>
                <w:bCs/>
                <w:color w:val="000000"/>
                <w:sz w:val="24"/>
                <w:szCs w:val="24"/>
                <w:lang w:val="en-US"/>
              </w:rPr>
            </w:pPr>
            <w:r w:rsidRPr="000531A2">
              <w:rPr>
                <w:rFonts w:ascii="Arial Narrow" w:hAnsi="Arial Narrow"/>
                <w:bCs/>
                <w:color w:val="000000"/>
                <w:sz w:val="24"/>
                <w:szCs w:val="24"/>
              </w:rPr>
              <w:t>7</w:t>
            </w:r>
            <w:r w:rsidRPr="000531A2">
              <w:rPr>
                <w:rFonts w:ascii="Arial Narrow" w:hAnsi="Arial Narrow"/>
                <w:bCs/>
                <w:color w:val="000000"/>
                <w:sz w:val="24"/>
                <w:szCs w:val="24"/>
                <w:lang w:val="en-US"/>
              </w:rPr>
              <w:t>.</w:t>
            </w:r>
          </w:p>
        </w:tc>
        <w:tc>
          <w:tcPr>
            <w:tcW w:w="2250" w:type="dxa"/>
            <w:shd w:val="clear" w:color="auto" w:fill="auto"/>
          </w:tcPr>
          <w:p w:rsidR="005E25EE" w:rsidRPr="000531A2" w:rsidRDefault="005E25EE" w:rsidP="000531A2">
            <w:pPr>
              <w:pStyle w:val="ListParagraph"/>
              <w:spacing w:after="0" w:line="240" w:lineRule="auto"/>
              <w:ind w:left="0"/>
              <w:jc w:val="center"/>
              <w:rPr>
                <w:rFonts w:ascii="Arial Narrow" w:hAnsi="Arial Narrow"/>
                <w:color w:val="000000"/>
                <w:sz w:val="24"/>
                <w:szCs w:val="24"/>
              </w:rPr>
            </w:pPr>
            <w:r w:rsidRPr="000531A2">
              <w:rPr>
                <w:rFonts w:ascii="Arial Narrow" w:hAnsi="Arial Narrow"/>
                <w:color w:val="000000"/>
                <w:sz w:val="24"/>
                <w:szCs w:val="24"/>
              </w:rPr>
              <w:t>IY</w:t>
            </w:r>
          </w:p>
        </w:tc>
        <w:tc>
          <w:tcPr>
            <w:tcW w:w="2340" w:type="dxa"/>
            <w:shd w:val="clear" w:color="auto" w:fill="auto"/>
          </w:tcPr>
          <w:p w:rsidR="005E25EE" w:rsidRPr="000531A2" w:rsidRDefault="005E25EE" w:rsidP="000531A2">
            <w:pPr>
              <w:pStyle w:val="ListParagraph"/>
              <w:spacing w:after="0" w:line="240" w:lineRule="auto"/>
              <w:ind w:left="0"/>
              <w:jc w:val="center"/>
              <w:rPr>
                <w:rFonts w:ascii="Arial Narrow" w:hAnsi="Arial Narrow"/>
                <w:color w:val="000000"/>
                <w:sz w:val="24"/>
                <w:szCs w:val="24"/>
              </w:rPr>
            </w:pPr>
            <w:r w:rsidRPr="000531A2">
              <w:rPr>
                <w:rFonts w:ascii="Arial Narrow" w:hAnsi="Arial Narrow"/>
                <w:color w:val="000000"/>
                <w:sz w:val="24"/>
                <w:szCs w:val="24"/>
              </w:rPr>
              <w:t>38</w:t>
            </w:r>
          </w:p>
        </w:tc>
        <w:tc>
          <w:tcPr>
            <w:tcW w:w="2434" w:type="dxa"/>
            <w:shd w:val="clear" w:color="auto" w:fill="auto"/>
          </w:tcPr>
          <w:p w:rsidR="005E25EE" w:rsidRPr="000531A2" w:rsidRDefault="005E25EE" w:rsidP="000531A2">
            <w:pPr>
              <w:pStyle w:val="ListParagraph"/>
              <w:spacing w:after="0" w:line="240" w:lineRule="auto"/>
              <w:ind w:left="0"/>
              <w:jc w:val="center"/>
              <w:rPr>
                <w:rFonts w:ascii="Arial Narrow" w:hAnsi="Arial Narrow"/>
                <w:color w:val="000000"/>
                <w:sz w:val="24"/>
                <w:szCs w:val="24"/>
              </w:rPr>
            </w:pPr>
            <w:r w:rsidRPr="000531A2">
              <w:rPr>
                <w:rFonts w:ascii="Arial Narrow" w:hAnsi="Arial Narrow"/>
                <w:color w:val="000000"/>
                <w:sz w:val="24"/>
                <w:szCs w:val="24"/>
              </w:rPr>
              <w:t>79,17%</w:t>
            </w:r>
          </w:p>
        </w:tc>
        <w:tc>
          <w:tcPr>
            <w:tcW w:w="1155" w:type="dxa"/>
            <w:shd w:val="clear" w:color="auto" w:fill="auto"/>
          </w:tcPr>
          <w:p w:rsidR="005E25EE" w:rsidRPr="000531A2" w:rsidRDefault="005E25EE" w:rsidP="000531A2">
            <w:pPr>
              <w:pStyle w:val="ListParagraph"/>
              <w:spacing w:after="0" w:line="240" w:lineRule="auto"/>
              <w:ind w:left="0"/>
              <w:jc w:val="center"/>
              <w:rPr>
                <w:rFonts w:ascii="Arial Narrow" w:hAnsi="Arial Narrow"/>
                <w:color w:val="000000"/>
                <w:sz w:val="24"/>
                <w:szCs w:val="24"/>
              </w:rPr>
            </w:pPr>
            <w:r w:rsidRPr="000531A2">
              <w:rPr>
                <w:rFonts w:ascii="Arial Narrow" w:hAnsi="Arial Narrow"/>
                <w:color w:val="000000"/>
                <w:sz w:val="24"/>
                <w:szCs w:val="24"/>
              </w:rPr>
              <w:t>BSH</w:t>
            </w:r>
          </w:p>
        </w:tc>
      </w:tr>
      <w:tr w:rsidR="005E25EE" w:rsidRPr="000531A2" w:rsidTr="005E25EE">
        <w:trPr>
          <w:jc w:val="center"/>
        </w:trPr>
        <w:tc>
          <w:tcPr>
            <w:tcW w:w="593" w:type="dxa"/>
            <w:shd w:val="clear" w:color="auto" w:fill="auto"/>
          </w:tcPr>
          <w:p w:rsidR="005E25EE" w:rsidRPr="000531A2" w:rsidRDefault="005E25EE" w:rsidP="000531A2">
            <w:pPr>
              <w:spacing w:after="0"/>
              <w:jc w:val="center"/>
              <w:rPr>
                <w:rFonts w:ascii="Arial Narrow" w:hAnsi="Arial Narrow"/>
                <w:bCs/>
                <w:color w:val="000000"/>
                <w:sz w:val="24"/>
                <w:szCs w:val="24"/>
                <w:lang w:val="en-US"/>
              </w:rPr>
            </w:pPr>
            <w:r w:rsidRPr="000531A2">
              <w:rPr>
                <w:rFonts w:ascii="Arial Narrow" w:hAnsi="Arial Narrow"/>
                <w:bCs/>
                <w:color w:val="000000"/>
                <w:sz w:val="24"/>
                <w:szCs w:val="24"/>
              </w:rPr>
              <w:t>8</w:t>
            </w:r>
            <w:r w:rsidRPr="000531A2">
              <w:rPr>
                <w:rFonts w:ascii="Arial Narrow" w:hAnsi="Arial Narrow"/>
                <w:bCs/>
                <w:color w:val="000000"/>
                <w:sz w:val="24"/>
                <w:szCs w:val="24"/>
                <w:lang w:val="en-US"/>
              </w:rPr>
              <w:t>.</w:t>
            </w:r>
          </w:p>
        </w:tc>
        <w:tc>
          <w:tcPr>
            <w:tcW w:w="2250" w:type="dxa"/>
            <w:shd w:val="clear" w:color="auto" w:fill="auto"/>
          </w:tcPr>
          <w:p w:rsidR="005E25EE" w:rsidRPr="000531A2" w:rsidRDefault="005E25EE" w:rsidP="000531A2">
            <w:pPr>
              <w:pStyle w:val="ListParagraph"/>
              <w:spacing w:after="0" w:line="240" w:lineRule="auto"/>
              <w:ind w:left="0"/>
              <w:jc w:val="center"/>
              <w:rPr>
                <w:rFonts w:ascii="Arial Narrow" w:hAnsi="Arial Narrow"/>
                <w:color w:val="000000"/>
                <w:sz w:val="24"/>
                <w:szCs w:val="24"/>
              </w:rPr>
            </w:pPr>
            <w:r w:rsidRPr="000531A2">
              <w:rPr>
                <w:rFonts w:ascii="Arial Narrow" w:hAnsi="Arial Narrow"/>
                <w:color w:val="000000"/>
                <w:sz w:val="24"/>
                <w:szCs w:val="24"/>
              </w:rPr>
              <w:t>JS</w:t>
            </w:r>
          </w:p>
        </w:tc>
        <w:tc>
          <w:tcPr>
            <w:tcW w:w="2340" w:type="dxa"/>
            <w:shd w:val="clear" w:color="auto" w:fill="auto"/>
          </w:tcPr>
          <w:p w:rsidR="005E25EE" w:rsidRPr="000531A2" w:rsidRDefault="005E25EE" w:rsidP="000531A2">
            <w:pPr>
              <w:pStyle w:val="ListParagraph"/>
              <w:spacing w:after="0" w:line="240" w:lineRule="auto"/>
              <w:ind w:left="0"/>
              <w:jc w:val="center"/>
              <w:rPr>
                <w:rFonts w:ascii="Arial Narrow" w:hAnsi="Arial Narrow"/>
                <w:color w:val="000000"/>
                <w:sz w:val="24"/>
                <w:szCs w:val="24"/>
              </w:rPr>
            </w:pPr>
            <w:r w:rsidRPr="000531A2">
              <w:rPr>
                <w:rFonts w:ascii="Arial Narrow" w:hAnsi="Arial Narrow"/>
                <w:color w:val="000000"/>
                <w:sz w:val="24"/>
                <w:szCs w:val="24"/>
              </w:rPr>
              <w:t>45</w:t>
            </w:r>
          </w:p>
        </w:tc>
        <w:tc>
          <w:tcPr>
            <w:tcW w:w="2434" w:type="dxa"/>
            <w:shd w:val="clear" w:color="auto" w:fill="auto"/>
          </w:tcPr>
          <w:p w:rsidR="005E25EE" w:rsidRPr="000531A2" w:rsidRDefault="005E25EE" w:rsidP="000531A2">
            <w:pPr>
              <w:pStyle w:val="ListParagraph"/>
              <w:spacing w:after="0" w:line="240" w:lineRule="auto"/>
              <w:ind w:left="0"/>
              <w:jc w:val="center"/>
              <w:rPr>
                <w:rFonts w:ascii="Arial Narrow" w:hAnsi="Arial Narrow"/>
                <w:color w:val="000000"/>
                <w:sz w:val="24"/>
                <w:szCs w:val="24"/>
              </w:rPr>
            </w:pPr>
            <w:r w:rsidRPr="000531A2">
              <w:rPr>
                <w:rFonts w:ascii="Arial Narrow" w:hAnsi="Arial Narrow"/>
                <w:color w:val="000000"/>
                <w:sz w:val="24"/>
                <w:szCs w:val="24"/>
              </w:rPr>
              <w:t>93,75%</w:t>
            </w:r>
          </w:p>
        </w:tc>
        <w:tc>
          <w:tcPr>
            <w:tcW w:w="1155" w:type="dxa"/>
            <w:shd w:val="clear" w:color="auto" w:fill="auto"/>
          </w:tcPr>
          <w:p w:rsidR="005E25EE" w:rsidRPr="000531A2" w:rsidRDefault="005E25EE" w:rsidP="000531A2">
            <w:pPr>
              <w:pStyle w:val="ListParagraph"/>
              <w:spacing w:after="0" w:line="240" w:lineRule="auto"/>
              <w:ind w:left="0"/>
              <w:jc w:val="center"/>
              <w:rPr>
                <w:rFonts w:ascii="Arial Narrow" w:hAnsi="Arial Narrow"/>
                <w:color w:val="000000"/>
                <w:sz w:val="24"/>
                <w:szCs w:val="24"/>
              </w:rPr>
            </w:pPr>
            <w:r w:rsidRPr="000531A2">
              <w:rPr>
                <w:rFonts w:ascii="Arial Narrow" w:hAnsi="Arial Narrow"/>
                <w:color w:val="000000"/>
                <w:sz w:val="24"/>
                <w:szCs w:val="24"/>
              </w:rPr>
              <w:t>BSB</w:t>
            </w:r>
          </w:p>
        </w:tc>
      </w:tr>
      <w:tr w:rsidR="005E25EE" w:rsidRPr="000531A2" w:rsidTr="005E25EE">
        <w:trPr>
          <w:jc w:val="center"/>
        </w:trPr>
        <w:tc>
          <w:tcPr>
            <w:tcW w:w="593" w:type="dxa"/>
            <w:shd w:val="clear" w:color="auto" w:fill="auto"/>
          </w:tcPr>
          <w:p w:rsidR="005E25EE" w:rsidRPr="000531A2" w:rsidRDefault="005E25EE" w:rsidP="000531A2">
            <w:pPr>
              <w:spacing w:after="0"/>
              <w:jc w:val="center"/>
              <w:rPr>
                <w:rFonts w:ascii="Arial Narrow" w:hAnsi="Arial Narrow"/>
                <w:bCs/>
                <w:color w:val="000000"/>
                <w:sz w:val="24"/>
                <w:szCs w:val="24"/>
                <w:lang w:val="en-US"/>
              </w:rPr>
            </w:pPr>
            <w:r w:rsidRPr="000531A2">
              <w:rPr>
                <w:rFonts w:ascii="Arial Narrow" w:hAnsi="Arial Narrow"/>
                <w:bCs/>
                <w:color w:val="000000"/>
                <w:sz w:val="24"/>
                <w:szCs w:val="24"/>
              </w:rPr>
              <w:t>9</w:t>
            </w:r>
            <w:r w:rsidRPr="000531A2">
              <w:rPr>
                <w:rFonts w:ascii="Arial Narrow" w:hAnsi="Arial Narrow"/>
                <w:bCs/>
                <w:color w:val="000000"/>
                <w:sz w:val="24"/>
                <w:szCs w:val="24"/>
                <w:lang w:val="en-US"/>
              </w:rPr>
              <w:t>.</w:t>
            </w:r>
          </w:p>
        </w:tc>
        <w:tc>
          <w:tcPr>
            <w:tcW w:w="2250" w:type="dxa"/>
            <w:shd w:val="clear" w:color="auto" w:fill="auto"/>
          </w:tcPr>
          <w:p w:rsidR="005E25EE" w:rsidRPr="000531A2" w:rsidRDefault="005E25EE" w:rsidP="000531A2">
            <w:pPr>
              <w:pStyle w:val="ListParagraph"/>
              <w:spacing w:after="0" w:line="240" w:lineRule="auto"/>
              <w:ind w:left="0"/>
              <w:jc w:val="center"/>
              <w:rPr>
                <w:rFonts w:ascii="Arial Narrow" w:hAnsi="Arial Narrow"/>
                <w:color w:val="000000"/>
                <w:sz w:val="24"/>
                <w:szCs w:val="24"/>
              </w:rPr>
            </w:pPr>
            <w:r w:rsidRPr="000531A2">
              <w:rPr>
                <w:rFonts w:ascii="Arial Narrow" w:hAnsi="Arial Narrow"/>
                <w:color w:val="000000"/>
                <w:sz w:val="24"/>
                <w:szCs w:val="24"/>
              </w:rPr>
              <w:t>MR</w:t>
            </w:r>
          </w:p>
        </w:tc>
        <w:tc>
          <w:tcPr>
            <w:tcW w:w="2340" w:type="dxa"/>
            <w:shd w:val="clear" w:color="auto" w:fill="auto"/>
          </w:tcPr>
          <w:p w:rsidR="005E25EE" w:rsidRPr="000531A2" w:rsidRDefault="005E25EE" w:rsidP="000531A2">
            <w:pPr>
              <w:pStyle w:val="ListParagraph"/>
              <w:spacing w:after="0" w:line="240" w:lineRule="auto"/>
              <w:ind w:left="0"/>
              <w:jc w:val="center"/>
              <w:rPr>
                <w:rFonts w:ascii="Arial Narrow" w:hAnsi="Arial Narrow"/>
                <w:color w:val="000000"/>
                <w:sz w:val="24"/>
                <w:szCs w:val="24"/>
              </w:rPr>
            </w:pPr>
            <w:r w:rsidRPr="000531A2">
              <w:rPr>
                <w:rFonts w:ascii="Arial Narrow" w:hAnsi="Arial Narrow"/>
                <w:color w:val="000000"/>
                <w:sz w:val="24"/>
                <w:szCs w:val="24"/>
              </w:rPr>
              <w:t>43</w:t>
            </w:r>
          </w:p>
        </w:tc>
        <w:tc>
          <w:tcPr>
            <w:tcW w:w="2434" w:type="dxa"/>
            <w:shd w:val="clear" w:color="auto" w:fill="auto"/>
          </w:tcPr>
          <w:p w:rsidR="005E25EE" w:rsidRPr="000531A2" w:rsidRDefault="005E25EE" w:rsidP="000531A2">
            <w:pPr>
              <w:pStyle w:val="ListParagraph"/>
              <w:spacing w:after="0" w:line="240" w:lineRule="auto"/>
              <w:ind w:left="0"/>
              <w:jc w:val="center"/>
              <w:rPr>
                <w:rFonts w:ascii="Arial Narrow" w:hAnsi="Arial Narrow"/>
                <w:color w:val="000000"/>
                <w:sz w:val="24"/>
                <w:szCs w:val="24"/>
              </w:rPr>
            </w:pPr>
            <w:r w:rsidRPr="000531A2">
              <w:rPr>
                <w:rFonts w:ascii="Arial Narrow" w:hAnsi="Arial Narrow"/>
                <w:color w:val="000000"/>
                <w:sz w:val="24"/>
                <w:szCs w:val="24"/>
              </w:rPr>
              <w:t>89,58%</w:t>
            </w:r>
          </w:p>
        </w:tc>
        <w:tc>
          <w:tcPr>
            <w:tcW w:w="1155" w:type="dxa"/>
            <w:shd w:val="clear" w:color="auto" w:fill="auto"/>
          </w:tcPr>
          <w:p w:rsidR="005E25EE" w:rsidRPr="000531A2" w:rsidRDefault="005E25EE" w:rsidP="000531A2">
            <w:pPr>
              <w:pStyle w:val="ListParagraph"/>
              <w:spacing w:after="0" w:line="240" w:lineRule="auto"/>
              <w:ind w:left="0"/>
              <w:jc w:val="center"/>
              <w:rPr>
                <w:rFonts w:ascii="Arial Narrow" w:hAnsi="Arial Narrow"/>
                <w:color w:val="000000"/>
                <w:sz w:val="24"/>
                <w:szCs w:val="24"/>
              </w:rPr>
            </w:pPr>
            <w:r w:rsidRPr="000531A2">
              <w:rPr>
                <w:rFonts w:ascii="Arial Narrow" w:hAnsi="Arial Narrow"/>
                <w:color w:val="000000"/>
                <w:sz w:val="24"/>
                <w:szCs w:val="24"/>
              </w:rPr>
              <w:t>BSB</w:t>
            </w:r>
          </w:p>
        </w:tc>
      </w:tr>
      <w:tr w:rsidR="005E25EE" w:rsidRPr="000531A2" w:rsidTr="005E25EE">
        <w:trPr>
          <w:jc w:val="center"/>
        </w:trPr>
        <w:tc>
          <w:tcPr>
            <w:tcW w:w="593" w:type="dxa"/>
            <w:shd w:val="clear" w:color="auto" w:fill="auto"/>
          </w:tcPr>
          <w:p w:rsidR="005E25EE" w:rsidRPr="000531A2" w:rsidRDefault="005E25EE" w:rsidP="000531A2">
            <w:pPr>
              <w:spacing w:after="0"/>
              <w:jc w:val="center"/>
              <w:rPr>
                <w:rFonts w:ascii="Arial Narrow" w:hAnsi="Arial Narrow"/>
                <w:bCs/>
                <w:color w:val="000000"/>
                <w:sz w:val="24"/>
                <w:szCs w:val="24"/>
                <w:lang w:val="en-US"/>
              </w:rPr>
            </w:pPr>
            <w:r w:rsidRPr="000531A2">
              <w:rPr>
                <w:rFonts w:ascii="Arial Narrow" w:hAnsi="Arial Narrow"/>
                <w:bCs/>
                <w:color w:val="000000"/>
                <w:sz w:val="24"/>
                <w:szCs w:val="24"/>
              </w:rPr>
              <w:t>10</w:t>
            </w:r>
            <w:r w:rsidRPr="000531A2">
              <w:rPr>
                <w:rFonts w:ascii="Arial Narrow" w:hAnsi="Arial Narrow"/>
                <w:bCs/>
                <w:color w:val="000000"/>
                <w:sz w:val="24"/>
                <w:szCs w:val="24"/>
                <w:lang w:val="en-US"/>
              </w:rPr>
              <w:t>.</w:t>
            </w:r>
          </w:p>
        </w:tc>
        <w:tc>
          <w:tcPr>
            <w:tcW w:w="2250" w:type="dxa"/>
            <w:shd w:val="clear" w:color="auto" w:fill="auto"/>
          </w:tcPr>
          <w:p w:rsidR="005E25EE" w:rsidRPr="000531A2" w:rsidRDefault="005E25EE" w:rsidP="000531A2">
            <w:pPr>
              <w:pStyle w:val="ListParagraph"/>
              <w:spacing w:after="0" w:line="240" w:lineRule="auto"/>
              <w:ind w:left="0"/>
              <w:jc w:val="center"/>
              <w:rPr>
                <w:rFonts w:ascii="Arial Narrow" w:hAnsi="Arial Narrow"/>
                <w:color w:val="000000"/>
                <w:sz w:val="24"/>
                <w:szCs w:val="24"/>
              </w:rPr>
            </w:pPr>
            <w:r w:rsidRPr="000531A2">
              <w:rPr>
                <w:rFonts w:ascii="Arial Narrow" w:hAnsi="Arial Narrow"/>
                <w:color w:val="000000"/>
                <w:sz w:val="24"/>
                <w:szCs w:val="24"/>
              </w:rPr>
              <w:t>MF</w:t>
            </w:r>
          </w:p>
        </w:tc>
        <w:tc>
          <w:tcPr>
            <w:tcW w:w="2340" w:type="dxa"/>
            <w:shd w:val="clear" w:color="auto" w:fill="auto"/>
          </w:tcPr>
          <w:p w:rsidR="005E25EE" w:rsidRPr="000531A2" w:rsidRDefault="005E25EE" w:rsidP="000531A2">
            <w:pPr>
              <w:pStyle w:val="ListParagraph"/>
              <w:spacing w:after="0" w:line="240" w:lineRule="auto"/>
              <w:ind w:left="0"/>
              <w:jc w:val="center"/>
              <w:rPr>
                <w:rFonts w:ascii="Arial Narrow" w:hAnsi="Arial Narrow"/>
                <w:color w:val="000000"/>
                <w:sz w:val="24"/>
                <w:szCs w:val="24"/>
              </w:rPr>
            </w:pPr>
            <w:r w:rsidRPr="000531A2">
              <w:rPr>
                <w:rFonts w:ascii="Arial Narrow" w:hAnsi="Arial Narrow"/>
                <w:color w:val="000000"/>
                <w:sz w:val="24"/>
                <w:szCs w:val="24"/>
              </w:rPr>
              <w:t>44</w:t>
            </w:r>
          </w:p>
        </w:tc>
        <w:tc>
          <w:tcPr>
            <w:tcW w:w="2434" w:type="dxa"/>
            <w:shd w:val="clear" w:color="auto" w:fill="auto"/>
          </w:tcPr>
          <w:p w:rsidR="005E25EE" w:rsidRPr="000531A2" w:rsidRDefault="005E25EE" w:rsidP="000531A2">
            <w:pPr>
              <w:pStyle w:val="ListParagraph"/>
              <w:spacing w:after="0" w:line="240" w:lineRule="auto"/>
              <w:ind w:left="0"/>
              <w:jc w:val="center"/>
              <w:rPr>
                <w:rFonts w:ascii="Arial Narrow" w:hAnsi="Arial Narrow"/>
                <w:color w:val="000000"/>
                <w:sz w:val="24"/>
                <w:szCs w:val="24"/>
              </w:rPr>
            </w:pPr>
            <w:r w:rsidRPr="000531A2">
              <w:rPr>
                <w:rFonts w:ascii="Arial Narrow" w:hAnsi="Arial Narrow"/>
                <w:color w:val="000000"/>
                <w:sz w:val="24"/>
                <w:szCs w:val="24"/>
              </w:rPr>
              <w:t>91,67%</w:t>
            </w:r>
          </w:p>
        </w:tc>
        <w:tc>
          <w:tcPr>
            <w:tcW w:w="1155" w:type="dxa"/>
            <w:shd w:val="clear" w:color="auto" w:fill="auto"/>
          </w:tcPr>
          <w:p w:rsidR="005E25EE" w:rsidRPr="000531A2" w:rsidRDefault="005E25EE" w:rsidP="000531A2">
            <w:pPr>
              <w:pStyle w:val="ListParagraph"/>
              <w:spacing w:after="0" w:line="240" w:lineRule="auto"/>
              <w:ind w:left="0"/>
              <w:jc w:val="center"/>
              <w:rPr>
                <w:rFonts w:ascii="Arial Narrow" w:hAnsi="Arial Narrow"/>
                <w:color w:val="000000"/>
                <w:sz w:val="24"/>
                <w:szCs w:val="24"/>
              </w:rPr>
            </w:pPr>
            <w:r w:rsidRPr="000531A2">
              <w:rPr>
                <w:rFonts w:ascii="Arial Narrow" w:hAnsi="Arial Narrow"/>
                <w:color w:val="000000"/>
                <w:sz w:val="24"/>
                <w:szCs w:val="24"/>
              </w:rPr>
              <w:t>BSB</w:t>
            </w:r>
          </w:p>
        </w:tc>
      </w:tr>
      <w:tr w:rsidR="005E25EE" w:rsidRPr="000531A2" w:rsidTr="005E25EE">
        <w:trPr>
          <w:jc w:val="center"/>
        </w:trPr>
        <w:tc>
          <w:tcPr>
            <w:tcW w:w="593" w:type="dxa"/>
            <w:shd w:val="clear" w:color="auto" w:fill="auto"/>
          </w:tcPr>
          <w:p w:rsidR="005E25EE" w:rsidRPr="000531A2" w:rsidRDefault="005E25EE" w:rsidP="000531A2">
            <w:pPr>
              <w:spacing w:after="0"/>
              <w:jc w:val="center"/>
              <w:rPr>
                <w:rFonts w:ascii="Arial Narrow" w:hAnsi="Arial Narrow"/>
                <w:bCs/>
                <w:color w:val="000000"/>
                <w:sz w:val="24"/>
                <w:szCs w:val="24"/>
                <w:lang w:val="en-US"/>
              </w:rPr>
            </w:pPr>
            <w:r w:rsidRPr="000531A2">
              <w:rPr>
                <w:rFonts w:ascii="Arial Narrow" w:hAnsi="Arial Narrow"/>
                <w:bCs/>
                <w:color w:val="000000"/>
                <w:sz w:val="24"/>
                <w:szCs w:val="24"/>
              </w:rPr>
              <w:t>11</w:t>
            </w:r>
            <w:r w:rsidRPr="000531A2">
              <w:rPr>
                <w:rFonts w:ascii="Arial Narrow" w:hAnsi="Arial Narrow"/>
                <w:bCs/>
                <w:color w:val="000000"/>
                <w:sz w:val="24"/>
                <w:szCs w:val="24"/>
                <w:lang w:val="en-US"/>
              </w:rPr>
              <w:t>.</w:t>
            </w:r>
          </w:p>
        </w:tc>
        <w:tc>
          <w:tcPr>
            <w:tcW w:w="2250" w:type="dxa"/>
            <w:shd w:val="clear" w:color="auto" w:fill="auto"/>
          </w:tcPr>
          <w:p w:rsidR="005E25EE" w:rsidRPr="000531A2" w:rsidRDefault="005E25EE" w:rsidP="000531A2">
            <w:pPr>
              <w:pStyle w:val="ListParagraph"/>
              <w:spacing w:after="0" w:line="240" w:lineRule="auto"/>
              <w:ind w:left="0"/>
              <w:jc w:val="center"/>
              <w:rPr>
                <w:rFonts w:ascii="Arial Narrow" w:hAnsi="Arial Narrow"/>
                <w:color w:val="000000"/>
                <w:sz w:val="24"/>
                <w:szCs w:val="24"/>
              </w:rPr>
            </w:pPr>
            <w:r w:rsidRPr="000531A2">
              <w:rPr>
                <w:rFonts w:ascii="Arial Narrow" w:hAnsi="Arial Narrow"/>
                <w:color w:val="000000"/>
                <w:sz w:val="24"/>
                <w:szCs w:val="24"/>
              </w:rPr>
              <w:t>OL</w:t>
            </w:r>
          </w:p>
        </w:tc>
        <w:tc>
          <w:tcPr>
            <w:tcW w:w="2340" w:type="dxa"/>
            <w:shd w:val="clear" w:color="auto" w:fill="auto"/>
          </w:tcPr>
          <w:p w:rsidR="005E25EE" w:rsidRPr="000531A2" w:rsidRDefault="005E25EE" w:rsidP="000531A2">
            <w:pPr>
              <w:pStyle w:val="ListParagraph"/>
              <w:spacing w:after="0" w:line="240" w:lineRule="auto"/>
              <w:ind w:left="0"/>
              <w:jc w:val="center"/>
              <w:rPr>
                <w:rFonts w:ascii="Arial Narrow" w:hAnsi="Arial Narrow"/>
                <w:color w:val="000000"/>
                <w:sz w:val="24"/>
                <w:szCs w:val="24"/>
              </w:rPr>
            </w:pPr>
            <w:r w:rsidRPr="000531A2">
              <w:rPr>
                <w:rFonts w:ascii="Arial Narrow" w:hAnsi="Arial Narrow"/>
                <w:color w:val="000000"/>
                <w:sz w:val="24"/>
                <w:szCs w:val="24"/>
              </w:rPr>
              <w:t>40</w:t>
            </w:r>
          </w:p>
        </w:tc>
        <w:tc>
          <w:tcPr>
            <w:tcW w:w="2434" w:type="dxa"/>
            <w:shd w:val="clear" w:color="auto" w:fill="auto"/>
          </w:tcPr>
          <w:p w:rsidR="005E25EE" w:rsidRPr="000531A2" w:rsidRDefault="005E25EE" w:rsidP="000531A2">
            <w:pPr>
              <w:pStyle w:val="ListParagraph"/>
              <w:spacing w:after="0" w:line="240" w:lineRule="auto"/>
              <w:ind w:left="0"/>
              <w:jc w:val="center"/>
              <w:rPr>
                <w:rFonts w:ascii="Arial Narrow" w:hAnsi="Arial Narrow"/>
                <w:color w:val="000000"/>
                <w:sz w:val="24"/>
                <w:szCs w:val="24"/>
              </w:rPr>
            </w:pPr>
            <w:r w:rsidRPr="000531A2">
              <w:rPr>
                <w:rFonts w:ascii="Arial Narrow" w:hAnsi="Arial Narrow"/>
                <w:color w:val="000000"/>
                <w:sz w:val="24"/>
                <w:szCs w:val="24"/>
              </w:rPr>
              <w:t>83,33%</w:t>
            </w:r>
          </w:p>
        </w:tc>
        <w:tc>
          <w:tcPr>
            <w:tcW w:w="1155" w:type="dxa"/>
            <w:shd w:val="clear" w:color="auto" w:fill="auto"/>
          </w:tcPr>
          <w:p w:rsidR="005E25EE" w:rsidRPr="000531A2" w:rsidRDefault="005E25EE" w:rsidP="000531A2">
            <w:pPr>
              <w:pStyle w:val="ListParagraph"/>
              <w:spacing w:after="0" w:line="240" w:lineRule="auto"/>
              <w:ind w:left="0"/>
              <w:jc w:val="center"/>
              <w:rPr>
                <w:rFonts w:ascii="Arial Narrow" w:hAnsi="Arial Narrow"/>
                <w:color w:val="000000"/>
                <w:sz w:val="24"/>
                <w:szCs w:val="24"/>
              </w:rPr>
            </w:pPr>
            <w:r w:rsidRPr="000531A2">
              <w:rPr>
                <w:rFonts w:ascii="Arial Narrow" w:hAnsi="Arial Narrow"/>
                <w:color w:val="000000"/>
                <w:sz w:val="24"/>
                <w:szCs w:val="24"/>
              </w:rPr>
              <w:t>BSH</w:t>
            </w:r>
          </w:p>
        </w:tc>
      </w:tr>
      <w:tr w:rsidR="005E25EE" w:rsidRPr="000531A2" w:rsidTr="005E25EE">
        <w:trPr>
          <w:jc w:val="center"/>
        </w:trPr>
        <w:tc>
          <w:tcPr>
            <w:tcW w:w="593" w:type="dxa"/>
            <w:shd w:val="clear" w:color="auto" w:fill="auto"/>
          </w:tcPr>
          <w:p w:rsidR="005E25EE" w:rsidRPr="000531A2" w:rsidRDefault="005E25EE" w:rsidP="000531A2">
            <w:pPr>
              <w:spacing w:after="0"/>
              <w:jc w:val="center"/>
              <w:rPr>
                <w:rFonts w:ascii="Arial Narrow" w:hAnsi="Arial Narrow"/>
                <w:bCs/>
                <w:color w:val="000000"/>
                <w:sz w:val="24"/>
                <w:szCs w:val="24"/>
                <w:lang w:val="en-US"/>
              </w:rPr>
            </w:pPr>
            <w:r w:rsidRPr="000531A2">
              <w:rPr>
                <w:rFonts w:ascii="Arial Narrow" w:hAnsi="Arial Narrow"/>
                <w:bCs/>
                <w:color w:val="000000"/>
                <w:sz w:val="24"/>
                <w:szCs w:val="24"/>
              </w:rPr>
              <w:t>12</w:t>
            </w:r>
            <w:r w:rsidRPr="000531A2">
              <w:rPr>
                <w:rFonts w:ascii="Arial Narrow" w:hAnsi="Arial Narrow"/>
                <w:bCs/>
                <w:color w:val="000000"/>
                <w:sz w:val="24"/>
                <w:szCs w:val="24"/>
                <w:lang w:val="en-US"/>
              </w:rPr>
              <w:t>.</w:t>
            </w:r>
          </w:p>
        </w:tc>
        <w:tc>
          <w:tcPr>
            <w:tcW w:w="2250" w:type="dxa"/>
            <w:shd w:val="clear" w:color="auto" w:fill="auto"/>
          </w:tcPr>
          <w:p w:rsidR="005E25EE" w:rsidRPr="000531A2" w:rsidRDefault="005E25EE" w:rsidP="000531A2">
            <w:pPr>
              <w:pStyle w:val="ListParagraph"/>
              <w:spacing w:after="0" w:line="240" w:lineRule="auto"/>
              <w:ind w:left="0"/>
              <w:jc w:val="center"/>
              <w:rPr>
                <w:rFonts w:ascii="Arial Narrow" w:hAnsi="Arial Narrow"/>
                <w:color w:val="000000"/>
                <w:sz w:val="24"/>
                <w:szCs w:val="24"/>
              </w:rPr>
            </w:pPr>
            <w:r w:rsidRPr="000531A2">
              <w:rPr>
                <w:rFonts w:ascii="Arial Narrow" w:hAnsi="Arial Narrow"/>
                <w:color w:val="000000"/>
                <w:sz w:val="24"/>
                <w:szCs w:val="24"/>
              </w:rPr>
              <w:t>PR</w:t>
            </w:r>
          </w:p>
        </w:tc>
        <w:tc>
          <w:tcPr>
            <w:tcW w:w="2340" w:type="dxa"/>
            <w:shd w:val="clear" w:color="auto" w:fill="auto"/>
          </w:tcPr>
          <w:p w:rsidR="005E25EE" w:rsidRPr="000531A2" w:rsidRDefault="005E25EE" w:rsidP="000531A2">
            <w:pPr>
              <w:pStyle w:val="ListParagraph"/>
              <w:spacing w:after="0" w:line="240" w:lineRule="auto"/>
              <w:ind w:left="0"/>
              <w:jc w:val="center"/>
              <w:rPr>
                <w:rFonts w:ascii="Arial Narrow" w:hAnsi="Arial Narrow"/>
                <w:color w:val="000000"/>
                <w:sz w:val="24"/>
                <w:szCs w:val="24"/>
              </w:rPr>
            </w:pPr>
            <w:r w:rsidRPr="000531A2">
              <w:rPr>
                <w:rFonts w:ascii="Arial Narrow" w:hAnsi="Arial Narrow"/>
                <w:color w:val="000000"/>
                <w:sz w:val="24"/>
                <w:szCs w:val="24"/>
              </w:rPr>
              <w:t>42</w:t>
            </w:r>
          </w:p>
        </w:tc>
        <w:tc>
          <w:tcPr>
            <w:tcW w:w="2434" w:type="dxa"/>
            <w:shd w:val="clear" w:color="auto" w:fill="auto"/>
          </w:tcPr>
          <w:p w:rsidR="005E25EE" w:rsidRPr="000531A2" w:rsidRDefault="005E25EE" w:rsidP="000531A2">
            <w:pPr>
              <w:pStyle w:val="ListParagraph"/>
              <w:spacing w:after="0" w:line="240" w:lineRule="auto"/>
              <w:ind w:left="0"/>
              <w:jc w:val="center"/>
              <w:rPr>
                <w:rFonts w:ascii="Arial Narrow" w:hAnsi="Arial Narrow"/>
                <w:color w:val="000000"/>
                <w:sz w:val="24"/>
                <w:szCs w:val="24"/>
              </w:rPr>
            </w:pPr>
            <w:r w:rsidRPr="000531A2">
              <w:rPr>
                <w:rFonts w:ascii="Arial Narrow" w:hAnsi="Arial Narrow"/>
                <w:color w:val="000000"/>
                <w:sz w:val="24"/>
                <w:szCs w:val="24"/>
              </w:rPr>
              <w:t>87,5%</w:t>
            </w:r>
          </w:p>
        </w:tc>
        <w:tc>
          <w:tcPr>
            <w:tcW w:w="1155" w:type="dxa"/>
            <w:shd w:val="clear" w:color="auto" w:fill="auto"/>
          </w:tcPr>
          <w:p w:rsidR="005E25EE" w:rsidRPr="000531A2" w:rsidRDefault="005E25EE" w:rsidP="000531A2">
            <w:pPr>
              <w:pStyle w:val="ListParagraph"/>
              <w:spacing w:after="0" w:line="240" w:lineRule="auto"/>
              <w:ind w:left="0"/>
              <w:jc w:val="center"/>
              <w:rPr>
                <w:rFonts w:ascii="Arial Narrow" w:hAnsi="Arial Narrow"/>
                <w:color w:val="000000"/>
                <w:sz w:val="24"/>
                <w:szCs w:val="24"/>
              </w:rPr>
            </w:pPr>
            <w:r w:rsidRPr="000531A2">
              <w:rPr>
                <w:rFonts w:ascii="Arial Narrow" w:hAnsi="Arial Narrow"/>
                <w:color w:val="000000"/>
                <w:sz w:val="24"/>
                <w:szCs w:val="24"/>
              </w:rPr>
              <w:t>BSB</w:t>
            </w:r>
          </w:p>
        </w:tc>
      </w:tr>
      <w:tr w:rsidR="005E25EE" w:rsidRPr="000531A2" w:rsidTr="005E25EE">
        <w:trPr>
          <w:jc w:val="center"/>
        </w:trPr>
        <w:tc>
          <w:tcPr>
            <w:tcW w:w="593" w:type="dxa"/>
            <w:shd w:val="clear" w:color="auto" w:fill="auto"/>
          </w:tcPr>
          <w:p w:rsidR="005E25EE" w:rsidRPr="000531A2" w:rsidRDefault="005E25EE" w:rsidP="000531A2">
            <w:pPr>
              <w:spacing w:after="0"/>
              <w:jc w:val="center"/>
              <w:rPr>
                <w:rFonts w:ascii="Arial Narrow" w:hAnsi="Arial Narrow"/>
                <w:bCs/>
                <w:color w:val="000000"/>
                <w:sz w:val="24"/>
                <w:szCs w:val="24"/>
                <w:lang w:val="en-US"/>
              </w:rPr>
            </w:pPr>
            <w:r w:rsidRPr="000531A2">
              <w:rPr>
                <w:rFonts w:ascii="Arial Narrow" w:hAnsi="Arial Narrow"/>
                <w:bCs/>
                <w:color w:val="000000"/>
                <w:sz w:val="24"/>
                <w:szCs w:val="24"/>
              </w:rPr>
              <w:lastRenderedPageBreak/>
              <w:t>13</w:t>
            </w:r>
            <w:r w:rsidRPr="000531A2">
              <w:rPr>
                <w:rFonts w:ascii="Arial Narrow" w:hAnsi="Arial Narrow"/>
                <w:bCs/>
                <w:color w:val="000000"/>
                <w:sz w:val="24"/>
                <w:szCs w:val="24"/>
                <w:lang w:val="en-US"/>
              </w:rPr>
              <w:t>.</w:t>
            </w:r>
          </w:p>
        </w:tc>
        <w:tc>
          <w:tcPr>
            <w:tcW w:w="2250" w:type="dxa"/>
            <w:shd w:val="clear" w:color="auto" w:fill="auto"/>
          </w:tcPr>
          <w:p w:rsidR="005E25EE" w:rsidRPr="000531A2" w:rsidRDefault="005E25EE" w:rsidP="000531A2">
            <w:pPr>
              <w:pStyle w:val="ListParagraph"/>
              <w:spacing w:after="0" w:line="240" w:lineRule="auto"/>
              <w:ind w:left="0"/>
              <w:jc w:val="center"/>
              <w:rPr>
                <w:rFonts w:ascii="Arial Narrow" w:hAnsi="Arial Narrow"/>
                <w:color w:val="000000"/>
                <w:sz w:val="24"/>
                <w:szCs w:val="24"/>
              </w:rPr>
            </w:pPr>
            <w:r w:rsidRPr="000531A2">
              <w:rPr>
                <w:rFonts w:ascii="Arial Narrow" w:hAnsi="Arial Narrow"/>
                <w:color w:val="000000"/>
                <w:sz w:val="24"/>
                <w:szCs w:val="24"/>
              </w:rPr>
              <w:t>RT</w:t>
            </w:r>
          </w:p>
        </w:tc>
        <w:tc>
          <w:tcPr>
            <w:tcW w:w="2340" w:type="dxa"/>
            <w:shd w:val="clear" w:color="auto" w:fill="auto"/>
          </w:tcPr>
          <w:p w:rsidR="005E25EE" w:rsidRPr="000531A2" w:rsidRDefault="005E25EE" w:rsidP="000531A2">
            <w:pPr>
              <w:pStyle w:val="ListParagraph"/>
              <w:spacing w:after="0" w:line="240" w:lineRule="auto"/>
              <w:ind w:left="0"/>
              <w:jc w:val="center"/>
              <w:rPr>
                <w:rFonts w:ascii="Arial Narrow" w:hAnsi="Arial Narrow"/>
                <w:color w:val="000000"/>
                <w:sz w:val="24"/>
                <w:szCs w:val="24"/>
              </w:rPr>
            </w:pPr>
            <w:r w:rsidRPr="000531A2">
              <w:rPr>
                <w:rFonts w:ascii="Arial Narrow" w:hAnsi="Arial Narrow"/>
                <w:color w:val="000000"/>
                <w:sz w:val="24"/>
                <w:szCs w:val="24"/>
              </w:rPr>
              <w:t>47</w:t>
            </w:r>
          </w:p>
        </w:tc>
        <w:tc>
          <w:tcPr>
            <w:tcW w:w="2434" w:type="dxa"/>
            <w:shd w:val="clear" w:color="auto" w:fill="auto"/>
          </w:tcPr>
          <w:p w:rsidR="005E25EE" w:rsidRPr="000531A2" w:rsidRDefault="005E25EE" w:rsidP="000531A2">
            <w:pPr>
              <w:pStyle w:val="ListParagraph"/>
              <w:spacing w:after="0" w:line="240" w:lineRule="auto"/>
              <w:ind w:left="0"/>
              <w:jc w:val="center"/>
              <w:rPr>
                <w:rFonts w:ascii="Arial Narrow" w:hAnsi="Arial Narrow"/>
                <w:color w:val="000000"/>
                <w:sz w:val="24"/>
                <w:szCs w:val="24"/>
              </w:rPr>
            </w:pPr>
            <w:r w:rsidRPr="000531A2">
              <w:rPr>
                <w:rFonts w:ascii="Arial Narrow" w:hAnsi="Arial Narrow"/>
                <w:color w:val="000000"/>
                <w:sz w:val="24"/>
                <w:szCs w:val="24"/>
              </w:rPr>
              <w:t>97,91%</w:t>
            </w:r>
          </w:p>
        </w:tc>
        <w:tc>
          <w:tcPr>
            <w:tcW w:w="1155" w:type="dxa"/>
            <w:shd w:val="clear" w:color="auto" w:fill="auto"/>
          </w:tcPr>
          <w:p w:rsidR="005E25EE" w:rsidRPr="000531A2" w:rsidRDefault="005E25EE" w:rsidP="000531A2">
            <w:pPr>
              <w:pStyle w:val="ListParagraph"/>
              <w:spacing w:after="0" w:line="240" w:lineRule="auto"/>
              <w:ind w:left="0"/>
              <w:jc w:val="center"/>
              <w:rPr>
                <w:rFonts w:ascii="Arial Narrow" w:hAnsi="Arial Narrow"/>
                <w:color w:val="000000"/>
                <w:sz w:val="24"/>
                <w:szCs w:val="24"/>
              </w:rPr>
            </w:pPr>
            <w:r w:rsidRPr="000531A2">
              <w:rPr>
                <w:rFonts w:ascii="Arial Narrow" w:hAnsi="Arial Narrow"/>
                <w:color w:val="000000"/>
                <w:sz w:val="24"/>
                <w:szCs w:val="24"/>
              </w:rPr>
              <w:t>BSB</w:t>
            </w:r>
          </w:p>
        </w:tc>
      </w:tr>
      <w:tr w:rsidR="005E25EE" w:rsidRPr="000531A2" w:rsidTr="005E25EE">
        <w:trPr>
          <w:jc w:val="center"/>
        </w:trPr>
        <w:tc>
          <w:tcPr>
            <w:tcW w:w="593" w:type="dxa"/>
            <w:shd w:val="clear" w:color="auto" w:fill="auto"/>
          </w:tcPr>
          <w:p w:rsidR="005E25EE" w:rsidRPr="000531A2" w:rsidRDefault="005E25EE" w:rsidP="000531A2">
            <w:pPr>
              <w:spacing w:after="0"/>
              <w:jc w:val="center"/>
              <w:rPr>
                <w:rFonts w:ascii="Arial Narrow" w:hAnsi="Arial Narrow"/>
                <w:bCs/>
                <w:color w:val="000000"/>
                <w:sz w:val="24"/>
                <w:szCs w:val="24"/>
                <w:lang w:val="en-US"/>
              </w:rPr>
            </w:pPr>
            <w:r w:rsidRPr="000531A2">
              <w:rPr>
                <w:rFonts w:ascii="Arial Narrow" w:hAnsi="Arial Narrow"/>
                <w:bCs/>
                <w:color w:val="000000"/>
                <w:sz w:val="24"/>
                <w:szCs w:val="24"/>
              </w:rPr>
              <w:t>14</w:t>
            </w:r>
            <w:r w:rsidRPr="000531A2">
              <w:rPr>
                <w:rFonts w:ascii="Arial Narrow" w:hAnsi="Arial Narrow"/>
                <w:bCs/>
                <w:color w:val="000000"/>
                <w:sz w:val="24"/>
                <w:szCs w:val="24"/>
                <w:lang w:val="en-US"/>
              </w:rPr>
              <w:t>.</w:t>
            </w:r>
          </w:p>
        </w:tc>
        <w:tc>
          <w:tcPr>
            <w:tcW w:w="2250" w:type="dxa"/>
            <w:shd w:val="clear" w:color="auto" w:fill="auto"/>
          </w:tcPr>
          <w:p w:rsidR="005E25EE" w:rsidRPr="000531A2" w:rsidRDefault="005E25EE" w:rsidP="000531A2">
            <w:pPr>
              <w:pStyle w:val="ListParagraph"/>
              <w:spacing w:after="0" w:line="240" w:lineRule="auto"/>
              <w:ind w:left="0"/>
              <w:jc w:val="center"/>
              <w:rPr>
                <w:rFonts w:ascii="Arial Narrow" w:hAnsi="Arial Narrow"/>
                <w:color w:val="000000"/>
                <w:sz w:val="24"/>
                <w:szCs w:val="24"/>
              </w:rPr>
            </w:pPr>
            <w:r w:rsidRPr="000531A2">
              <w:rPr>
                <w:rFonts w:ascii="Arial Narrow" w:hAnsi="Arial Narrow"/>
                <w:color w:val="000000"/>
                <w:sz w:val="24"/>
                <w:szCs w:val="24"/>
              </w:rPr>
              <w:t>SZ</w:t>
            </w:r>
          </w:p>
        </w:tc>
        <w:tc>
          <w:tcPr>
            <w:tcW w:w="2340" w:type="dxa"/>
            <w:shd w:val="clear" w:color="auto" w:fill="auto"/>
          </w:tcPr>
          <w:p w:rsidR="005E25EE" w:rsidRPr="000531A2" w:rsidRDefault="005E25EE" w:rsidP="000531A2">
            <w:pPr>
              <w:pStyle w:val="ListParagraph"/>
              <w:spacing w:after="0" w:line="240" w:lineRule="auto"/>
              <w:ind w:left="0"/>
              <w:jc w:val="center"/>
              <w:rPr>
                <w:rFonts w:ascii="Arial Narrow" w:hAnsi="Arial Narrow"/>
                <w:color w:val="000000"/>
                <w:sz w:val="24"/>
                <w:szCs w:val="24"/>
              </w:rPr>
            </w:pPr>
            <w:r w:rsidRPr="000531A2">
              <w:rPr>
                <w:rFonts w:ascii="Arial Narrow" w:hAnsi="Arial Narrow"/>
                <w:color w:val="000000"/>
                <w:sz w:val="24"/>
                <w:szCs w:val="24"/>
              </w:rPr>
              <w:t>47</w:t>
            </w:r>
          </w:p>
        </w:tc>
        <w:tc>
          <w:tcPr>
            <w:tcW w:w="2434" w:type="dxa"/>
            <w:shd w:val="clear" w:color="auto" w:fill="auto"/>
          </w:tcPr>
          <w:p w:rsidR="005E25EE" w:rsidRPr="000531A2" w:rsidRDefault="005E25EE" w:rsidP="000531A2">
            <w:pPr>
              <w:pStyle w:val="ListParagraph"/>
              <w:spacing w:after="0" w:line="240" w:lineRule="auto"/>
              <w:ind w:left="0"/>
              <w:jc w:val="center"/>
              <w:rPr>
                <w:rFonts w:ascii="Arial Narrow" w:hAnsi="Arial Narrow"/>
                <w:color w:val="000000"/>
                <w:sz w:val="24"/>
                <w:szCs w:val="24"/>
              </w:rPr>
            </w:pPr>
            <w:r w:rsidRPr="000531A2">
              <w:rPr>
                <w:rFonts w:ascii="Arial Narrow" w:hAnsi="Arial Narrow"/>
                <w:color w:val="000000"/>
                <w:sz w:val="24"/>
                <w:szCs w:val="24"/>
              </w:rPr>
              <w:t>97,91%</w:t>
            </w:r>
          </w:p>
        </w:tc>
        <w:tc>
          <w:tcPr>
            <w:tcW w:w="1155" w:type="dxa"/>
            <w:shd w:val="clear" w:color="auto" w:fill="auto"/>
          </w:tcPr>
          <w:p w:rsidR="005E25EE" w:rsidRPr="000531A2" w:rsidRDefault="005E25EE" w:rsidP="000531A2">
            <w:pPr>
              <w:pStyle w:val="ListParagraph"/>
              <w:spacing w:after="0" w:line="240" w:lineRule="auto"/>
              <w:ind w:left="0"/>
              <w:jc w:val="center"/>
              <w:rPr>
                <w:rFonts w:ascii="Arial Narrow" w:hAnsi="Arial Narrow"/>
                <w:color w:val="000000"/>
                <w:sz w:val="24"/>
                <w:szCs w:val="24"/>
              </w:rPr>
            </w:pPr>
            <w:r w:rsidRPr="000531A2">
              <w:rPr>
                <w:rFonts w:ascii="Arial Narrow" w:hAnsi="Arial Narrow"/>
                <w:color w:val="000000"/>
                <w:sz w:val="24"/>
                <w:szCs w:val="24"/>
              </w:rPr>
              <w:t>BSB</w:t>
            </w:r>
          </w:p>
        </w:tc>
      </w:tr>
      <w:tr w:rsidR="005E25EE" w:rsidRPr="000531A2" w:rsidTr="005E25EE">
        <w:trPr>
          <w:jc w:val="center"/>
        </w:trPr>
        <w:tc>
          <w:tcPr>
            <w:tcW w:w="593" w:type="dxa"/>
            <w:shd w:val="clear" w:color="auto" w:fill="auto"/>
          </w:tcPr>
          <w:p w:rsidR="005E25EE" w:rsidRPr="000531A2" w:rsidRDefault="005E25EE" w:rsidP="000531A2">
            <w:pPr>
              <w:spacing w:after="0"/>
              <w:jc w:val="center"/>
              <w:rPr>
                <w:rFonts w:ascii="Arial Narrow" w:hAnsi="Arial Narrow"/>
                <w:bCs/>
                <w:color w:val="000000"/>
                <w:sz w:val="24"/>
                <w:szCs w:val="24"/>
                <w:lang w:val="en-US"/>
              </w:rPr>
            </w:pPr>
            <w:r w:rsidRPr="000531A2">
              <w:rPr>
                <w:rFonts w:ascii="Arial Narrow" w:hAnsi="Arial Narrow"/>
                <w:bCs/>
                <w:color w:val="000000"/>
                <w:sz w:val="24"/>
                <w:szCs w:val="24"/>
              </w:rPr>
              <w:t>15</w:t>
            </w:r>
            <w:r w:rsidRPr="000531A2">
              <w:rPr>
                <w:rFonts w:ascii="Arial Narrow" w:hAnsi="Arial Narrow"/>
                <w:bCs/>
                <w:color w:val="000000"/>
                <w:sz w:val="24"/>
                <w:szCs w:val="24"/>
                <w:lang w:val="en-US"/>
              </w:rPr>
              <w:t>.</w:t>
            </w:r>
          </w:p>
        </w:tc>
        <w:tc>
          <w:tcPr>
            <w:tcW w:w="2250" w:type="dxa"/>
            <w:shd w:val="clear" w:color="auto" w:fill="auto"/>
          </w:tcPr>
          <w:p w:rsidR="005E25EE" w:rsidRPr="000531A2" w:rsidRDefault="005E25EE" w:rsidP="000531A2">
            <w:pPr>
              <w:pStyle w:val="ListParagraph"/>
              <w:spacing w:after="0" w:line="240" w:lineRule="auto"/>
              <w:ind w:left="0"/>
              <w:jc w:val="center"/>
              <w:rPr>
                <w:rFonts w:ascii="Arial Narrow" w:hAnsi="Arial Narrow"/>
                <w:color w:val="000000"/>
                <w:sz w:val="24"/>
                <w:szCs w:val="24"/>
              </w:rPr>
            </w:pPr>
            <w:r w:rsidRPr="000531A2">
              <w:rPr>
                <w:rFonts w:ascii="Arial Narrow" w:hAnsi="Arial Narrow"/>
                <w:color w:val="000000"/>
                <w:sz w:val="24"/>
                <w:szCs w:val="24"/>
              </w:rPr>
              <w:t>ZA</w:t>
            </w:r>
          </w:p>
        </w:tc>
        <w:tc>
          <w:tcPr>
            <w:tcW w:w="2340" w:type="dxa"/>
            <w:shd w:val="clear" w:color="auto" w:fill="auto"/>
          </w:tcPr>
          <w:p w:rsidR="005E25EE" w:rsidRPr="000531A2" w:rsidRDefault="005E25EE" w:rsidP="000531A2">
            <w:pPr>
              <w:pStyle w:val="ListParagraph"/>
              <w:spacing w:after="0" w:line="240" w:lineRule="auto"/>
              <w:ind w:left="0"/>
              <w:jc w:val="center"/>
              <w:rPr>
                <w:rFonts w:ascii="Arial Narrow" w:hAnsi="Arial Narrow"/>
                <w:color w:val="000000"/>
                <w:sz w:val="24"/>
                <w:szCs w:val="24"/>
              </w:rPr>
            </w:pPr>
            <w:r w:rsidRPr="000531A2">
              <w:rPr>
                <w:rFonts w:ascii="Arial Narrow" w:hAnsi="Arial Narrow"/>
                <w:color w:val="000000"/>
                <w:sz w:val="24"/>
                <w:szCs w:val="24"/>
              </w:rPr>
              <w:t>37</w:t>
            </w:r>
          </w:p>
        </w:tc>
        <w:tc>
          <w:tcPr>
            <w:tcW w:w="2434" w:type="dxa"/>
            <w:shd w:val="clear" w:color="auto" w:fill="auto"/>
          </w:tcPr>
          <w:p w:rsidR="005E25EE" w:rsidRPr="000531A2" w:rsidRDefault="005E25EE" w:rsidP="000531A2">
            <w:pPr>
              <w:pStyle w:val="ListParagraph"/>
              <w:spacing w:after="0" w:line="240" w:lineRule="auto"/>
              <w:ind w:left="0"/>
              <w:jc w:val="center"/>
              <w:rPr>
                <w:rFonts w:ascii="Arial Narrow" w:hAnsi="Arial Narrow"/>
                <w:color w:val="000000"/>
                <w:sz w:val="24"/>
                <w:szCs w:val="24"/>
              </w:rPr>
            </w:pPr>
            <w:r w:rsidRPr="000531A2">
              <w:rPr>
                <w:rFonts w:ascii="Arial Narrow" w:hAnsi="Arial Narrow"/>
                <w:color w:val="000000"/>
                <w:sz w:val="24"/>
                <w:szCs w:val="24"/>
              </w:rPr>
              <w:t>77,08%</w:t>
            </w:r>
          </w:p>
        </w:tc>
        <w:tc>
          <w:tcPr>
            <w:tcW w:w="1155" w:type="dxa"/>
            <w:shd w:val="clear" w:color="auto" w:fill="auto"/>
          </w:tcPr>
          <w:p w:rsidR="005E25EE" w:rsidRPr="000531A2" w:rsidRDefault="005E25EE" w:rsidP="000531A2">
            <w:pPr>
              <w:pStyle w:val="ListParagraph"/>
              <w:spacing w:after="0" w:line="240" w:lineRule="auto"/>
              <w:ind w:left="0"/>
              <w:jc w:val="center"/>
              <w:rPr>
                <w:rFonts w:ascii="Arial Narrow" w:hAnsi="Arial Narrow"/>
                <w:color w:val="000000"/>
                <w:sz w:val="24"/>
                <w:szCs w:val="24"/>
              </w:rPr>
            </w:pPr>
            <w:r w:rsidRPr="000531A2">
              <w:rPr>
                <w:rFonts w:ascii="Arial Narrow" w:hAnsi="Arial Narrow"/>
                <w:color w:val="000000"/>
                <w:sz w:val="24"/>
                <w:szCs w:val="24"/>
              </w:rPr>
              <w:t>BSH</w:t>
            </w:r>
          </w:p>
        </w:tc>
      </w:tr>
      <w:tr w:rsidR="005E25EE" w:rsidRPr="000531A2" w:rsidTr="005E25EE">
        <w:trPr>
          <w:jc w:val="center"/>
        </w:trPr>
        <w:tc>
          <w:tcPr>
            <w:tcW w:w="2843" w:type="dxa"/>
            <w:gridSpan w:val="2"/>
            <w:shd w:val="clear" w:color="auto" w:fill="auto"/>
          </w:tcPr>
          <w:p w:rsidR="005E25EE" w:rsidRPr="000531A2" w:rsidRDefault="005E25EE" w:rsidP="000531A2">
            <w:pPr>
              <w:pStyle w:val="ListParagraph"/>
              <w:spacing w:after="0" w:line="240" w:lineRule="auto"/>
              <w:ind w:left="0"/>
              <w:jc w:val="both"/>
              <w:rPr>
                <w:rFonts w:ascii="Arial Narrow" w:hAnsi="Arial Narrow"/>
                <w:b/>
                <w:bCs/>
                <w:color w:val="000000"/>
                <w:sz w:val="24"/>
                <w:szCs w:val="24"/>
              </w:rPr>
            </w:pPr>
            <w:r w:rsidRPr="000531A2">
              <w:rPr>
                <w:rFonts w:ascii="Arial Narrow" w:hAnsi="Arial Narrow"/>
                <w:b/>
                <w:bCs/>
                <w:color w:val="000000"/>
                <w:sz w:val="24"/>
                <w:szCs w:val="24"/>
              </w:rPr>
              <w:t>Rata-rata kelas</w:t>
            </w:r>
          </w:p>
        </w:tc>
        <w:tc>
          <w:tcPr>
            <w:tcW w:w="2340" w:type="dxa"/>
            <w:shd w:val="clear" w:color="auto" w:fill="auto"/>
          </w:tcPr>
          <w:p w:rsidR="005E25EE" w:rsidRPr="000531A2" w:rsidRDefault="005E25EE" w:rsidP="000531A2">
            <w:pPr>
              <w:spacing w:after="0"/>
              <w:jc w:val="center"/>
              <w:rPr>
                <w:rFonts w:ascii="Arial Narrow" w:hAnsi="Arial Narrow"/>
                <w:b/>
                <w:color w:val="000000"/>
                <w:sz w:val="24"/>
                <w:szCs w:val="24"/>
              </w:rPr>
            </w:pPr>
            <w:r w:rsidRPr="000531A2">
              <w:rPr>
                <w:rFonts w:ascii="Arial Narrow" w:hAnsi="Arial Narrow"/>
                <w:b/>
                <w:color w:val="000000"/>
                <w:sz w:val="24"/>
                <w:szCs w:val="24"/>
              </w:rPr>
              <w:t>42,87</w:t>
            </w:r>
          </w:p>
        </w:tc>
        <w:tc>
          <w:tcPr>
            <w:tcW w:w="2434" w:type="dxa"/>
            <w:shd w:val="clear" w:color="auto" w:fill="auto"/>
          </w:tcPr>
          <w:p w:rsidR="005E25EE" w:rsidRPr="000531A2" w:rsidRDefault="005E25EE" w:rsidP="000531A2">
            <w:pPr>
              <w:spacing w:after="0"/>
              <w:jc w:val="center"/>
              <w:rPr>
                <w:rFonts w:ascii="Arial Narrow" w:hAnsi="Arial Narrow"/>
                <w:b/>
                <w:color w:val="000000"/>
                <w:sz w:val="24"/>
                <w:szCs w:val="24"/>
              </w:rPr>
            </w:pPr>
            <w:r w:rsidRPr="000531A2">
              <w:rPr>
                <w:rFonts w:ascii="Arial Narrow" w:hAnsi="Arial Narrow"/>
                <w:b/>
                <w:color w:val="000000"/>
                <w:sz w:val="24"/>
                <w:szCs w:val="24"/>
              </w:rPr>
              <w:t>89,31%</w:t>
            </w:r>
          </w:p>
        </w:tc>
        <w:tc>
          <w:tcPr>
            <w:tcW w:w="1155" w:type="dxa"/>
            <w:shd w:val="clear" w:color="auto" w:fill="auto"/>
          </w:tcPr>
          <w:p w:rsidR="005E25EE" w:rsidRPr="000531A2" w:rsidRDefault="005E25EE" w:rsidP="000531A2">
            <w:pPr>
              <w:spacing w:after="0"/>
              <w:jc w:val="center"/>
              <w:rPr>
                <w:rFonts w:ascii="Arial Narrow" w:hAnsi="Arial Narrow"/>
                <w:b/>
                <w:color w:val="000000"/>
                <w:sz w:val="24"/>
                <w:szCs w:val="24"/>
              </w:rPr>
            </w:pPr>
            <w:r w:rsidRPr="000531A2">
              <w:rPr>
                <w:rFonts w:ascii="Arial Narrow" w:hAnsi="Arial Narrow"/>
                <w:b/>
                <w:color w:val="000000"/>
                <w:sz w:val="24"/>
                <w:szCs w:val="24"/>
              </w:rPr>
              <w:t>BSB</w:t>
            </w:r>
          </w:p>
        </w:tc>
      </w:tr>
    </w:tbl>
    <w:p w:rsidR="005E25EE" w:rsidRPr="000531A2" w:rsidRDefault="005E25EE" w:rsidP="000531A2">
      <w:pPr>
        <w:spacing w:after="0"/>
        <w:jc w:val="both"/>
        <w:rPr>
          <w:rFonts w:ascii="Arial Narrow" w:hAnsi="Arial Narrow"/>
          <w:b/>
          <w:sz w:val="24"/>
          <w:szCs w:val="24"/>
          <w:lang w:val="en-US"/>
        </w:rPr>
      </w:pPr>
    </w:p>
    <w:p w:rsidR="005E25EE" w:rsidRPr="000531A2" w:rsidRDefault="005E25EE" w:rsidP="000531A2">
      <w:pPr>
        <w:pStyle w:val="ListParagraph"/>
        <w:spacing w:after="0" w:line="240" w:lineRule="auto"/>
        <w:ind w:left="0"/>
        <w:jc w:val="both"/>
        <w:rPr>
          <w:rFonts w:ascii="Arial Narrow" w:hAnsi="Arial Narrow"/>
          <w:sz w:val="24"/>
          <w:szCs w:val="24"/>
        </w:rPr>
      </w:pPr>
      <w:r w:rsidRPr="000531A2">
        <w:rPr>
          <w:rFonts w:ascii="Arial Narrow" w:hAnsi="Arial Narrow"/>
          <w:sz w:val="24"/>
          <w:szCs w:val="24"/>
        </w:rPr>
        <w:tab/>
        <w:t>Berdasarkan data pada siklus II di atas, dapat digambarkan bahwa skor tertinggi peningkatan kecerdasan linguistik anak dicapai oleh RT dan SZ sebesar 47 atau 97,91%, dan skor terendah diperoleh oleh ZA yaitu 37 atau 77,08%. Adapun rata-rata kelas dari kecerdasan linguistik anak pada siklus II sebesar 42,87 atau 89,31%. Hasil ini menunjukkan bahwa seluruh anak TK B telah mencapai kriteria yang telah ditentukan yaitu 71%.</w:t>
      </w:r>
    </w:p>
    <w:p w:rsidR="005E25EE" w:rsidRPr="000531A2" w:rsidRDefault="005E25EE" w:rsidP="000531A2">
      <w:pPr>
        <w:pStyle w:val="ListParagraph"/>
        <w:spacing w:after="0" w:line="240" w:lineRule="auto"/>
        <w:ind w:left="0"/>
        <w:jc w:val="both"/>
        <w:rPr>
          <w:rFonts w:ascii="Arial Narrow" w:hAnsi="Arial Narrow"/>
          <w:sz w:val="24"/>
          <w:szCs w:val="24"/>
        </w:rPr>
      </w:pPr>
      <w:r w:rsidRPr="000531A2">
        <w:rPr>
          <w:rFonts w:ascii="Arial Narrow" w:hAnsi="Arial Narrow"/>
          <w:sz w:val="24"/>
          <w:szCs w:val="24"/>
        </w:rPr>
        <w:tab/>
        <w:t>Hasil peningkatan kecerdasan linguistik anak dapat dilihat dari pra penelitian hingga siklus II sebagai berikut:</w:t>
      </w:r>
    </w:p>
    <w:p w:rsidR="005E25EE" w:rsidRPr="000531A2" w:rsidRDefault="005E25EE" w:rsidP="000531A2">
      <w:pPr>
        <w:pStyle w:val="ListParagraph"/>
        <w:spacing w:after="0" w:line="240" w:lineRule="auto"/>
        <w:ind w:left="0"/>
        <w:jc w:val="both"/>
        <w:rPr>
          <w:rFonts w:ascii="Arial Narrow" w:hAnsi="Arial Narrow"/>
          <w:sz w:val="24"/>
          <w:szCs w:val="24"/>
        </w:rPr>
      </w:pPr>
    </w:p>
    <w:p w:rsidR="005E25EE" w:rsidRPr="000531A2" w:rsidRDefault="005E25EE" w:rsidP="000531A2">
      <w:pPr>
        <w:spacing w:after="0"/>
        <w:jc w:val="both"/>
        <w:rPr>
          <w:rFonts w:ascii="Arial Narrow" w:hAnsi="Arial Narrow"/>
          <w:b/>
          <w:sz w:val="24"/>
          <w:szCs w:val="24"/>
          <w:lang w:val="en-US"/>
        </w:rPr>
      </w:pPr>
      <w:r w:rsidRPr="000531A2">
        <w:rPr>
          <w:rFonts w:ascii="Arial Narrow" w:hAnsi="Arial Narrow"/>
          <w:b/>
          <w:sz w:val="24"/>
          <w:szCs w:val="24"/>
        </w:rPr>
        <w:t>Tabel 1.4</w:t>
      </w:r>
      <w:r w:rsidRPr="000531A2">
        <w:rPr>
          <w:rFonts w:ascii="Arial Narrow" w:hAnsi="Arial Narrow"/>
          <w:sz w:val="24"/>
          <w:szCs w:val="24"/>
        </w:rPr>
        <w:t xml:space="preserve"> </w:t>
      </w:r>
      <w:r w:rsidRPr="000531A2">
        <w:rPr>
          <w:rFonts w:ascii="Arial Narrow" w:hAnsi="Arial Narrow"/>
          <w:b/>
          <w:sz w:val="24"/>
          <w:szCs w:val="24"/>
          <w:lang w:val="en-US"/>
        </w:rPr>
        <w:t xml:space="preserve">Persentase </w:t>
      </w:r>
      <w:r w:rsidRPr="000531A2">
        <w:rPr>
          <w:rFonts w:ascii="Arial Narrow" w:hAnsi="Arial Narrow"/>
          <w:b/>
          <w:sz w:val="24"/>
          <w:szCs w:val="24"/>
        </w:rPr>
        <w:t xml:space="preserve">Perkembangan Kecerdasan Linguistik Anak Pada Pra </w:t>
      </w:r>
      <w:r w:rsidRPr="000531A2">
        <w:rPr>
          <w:rFonts w:ascii="Arial Narrow" w:hAnsi="Arial Narrow"/>
          <w:b/>
          <w:sz w:val="24"/>
          <w:szCs w:val="24"/>
          <w:lang w:val="en-US"/>
        </w:rPr>
        <w:t xml:space="preserve">Penelitian, </w:t>
      </w:r>
      <w:r w:rsidRPr="000531A2">
        <w:rPr>
          <w:rFonts w:ascii="Arial Narrow" w:hAnsi="Arial Narrow"/>
          <w:b/>
          <w:sz w:val="24"/>
          <w:szCs w:val="24"/>
        </w:rPr>
        <w:t>Siklus I</w:t>
      </w:r>
      <w:r w:rsidRPr="000531A2">
        <w:rPr>
          <w:rFonts w:ascii="Arial Narrow" w:hAnsi="Arial Narrow"/>
          <w:b/>
          <w:sz w:val="24"/>
          <w:szCs w:val="24"/>
          <w:lang w:val="en-US"/>
        </w:rPr>
        <w:t>, dan Siklus II</w:t>
      </w:r>
    </w:p>
    <w:tbl>
      <w:tblPr>
        <w:tblW w:w="8820" w:type="dxa"/>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284"/>
        <w:gridCol w:w="2036"/>
        <w:gridCol w:w="2160"/>
        <w:gridCol w:w="2340"/>
      </w:tblGrid>
      <w:tr w:rsidR="005E25EE" w:rsidRPr="000531A2" w:rsidTr="005E25EE">
        <w:tc>
          <w:tcPr>
            <w:tcW w:w="2284" w:type="dxa"/>
            <w:shd w:val="clear" w:color="auto" w:fill="auto"/>
            <w:vAlign w:val="center"/>
          </w:tcPr>
          <w:p w:rsidR="005E25EE" w:rsidRPr="000531A2" w:rsidRDefault="005E25EE" w:rsidP="000531A2">
            <w:pPr>
              <w:pStyle w:val="ListParagraph"/>
              <w:spacing w:after="0" w:line="240" w:lineRule="auto"/>
              <w:ind w:left="0" w:hanging="284"/>
              <w:jc w:val="center"/>
              <w:rPr>
                <w:rFonts w:ascii="Arial Narrow" w:hAnsi="Arial Narrow"/>
                <w:b/>
                <w:sz w:val="24"/>
                <w:szCs w:val="24"/>
              </w:rPr>
            </w:pPr>
            <w:r w:rsidRPr="000531A2">
              <w:rPr>
                <w:rFonts w:ascii="Arial Narrow" w:hAnsi="Arial Narrow"/>
                <w:b/>
                <w:sz w:val="24"/>
                <w:szCs w:val="24"/>
              </w:rPr>
              <w:t>Nama</w:t>
            </w:r>
          </w:p>
          <w:p w:rsidR="005E25EE" w:rsidRPr="000531A2" w:rsidRDefault="005E25EE" w:rsidP="000531A2">
            <w:pPr>
              <w:pStyle w:val="ListParagraph"/>
              <w:spacing w:after="0" w:line="240" w:lineRule="auto"/>
              <w:ind w:left="0" w:hanging="284"/>
              <w:jc w:val="center"/>
              <w:rPr>
                <w:rFonts w:ascii="Arial Narrow" w:hAnsi="Arial Narrow"/>
                <w:b/>
                <w:sz w:val="24"/>
                <w:szCs w:val="24"/>
              </w:rPr>
            </w:pPr>
            <w:r w:rsidRPr="000531A2">
              <w:rPr>
                <w:rFonts w:ascii="Arial Narrow" w:hAnsi="Arial Narrow"/>
                <w:b/>
                <w:sz w:val="24"/>
                <w:szCs w:val="24"/>
              </w:rPr>
              <w:t>Responden</w:t>
            </w:r>
          </w:p>
        </w:tc>
        <w:tc>
          <w:tcPr>
            <w:tcW w:w="2036" w:type="dxa"/>
            <w:shd w:val="clear" w:color="auto" w:fill="auto"/>
            <w:vAlign w:val="center"/>
          </w:tcPr>
          <w:p w:rsidR="005E25EE" w:rsidRPr="000531A2" w:rsidRDefault="005E25EE" w:rsidP="000531A2">
            <w:pPr>
              <w:pStyle w:val="ListParagraph"/>
              <w:spacing w:after="0" w:line="240" w:lineRule="auto"/>
              <w:ind w:left="0" w:hanging="284"/>
              <w:jc w:val="center"/>
              <w:rPr>
                <w:rFonts w:ascii="Arial Narrow" w:hAnsi="Arial Narrow"/>
                <w:b/>
                <w:sz w:val="24"/>
                <w:szCs w:val="24"/>
              </w:rPr>
            </w:pPr>
            <w:r w:rsidRPr="000531A2">
              <w:rPr>
                <w:rFonts w:ascii="Arial Narrow" w:hAnsi="Arial Narrow"/>
                <w:b/>
                <w:sz w:val="24"/>
                <w:szCs w:val="24"/>
              </w:rPr>
              <w:t>Pra Penelitian</w:t>
            </w:r>
          </w:p>
        </w:tc>
        <w:tc>
          <w:tcPr>
            <w:tcW w:w="2160" w:type="dxa"/>
            <w:shd w:val="clear" w:color="auto" w:fill="auto"/>
            <w:vAlign w:val="center"/>
          </w:tcPr>
          <w:p w:rsidR="005E25EE" w:rsidRPr="000531A2" w:rsidRDefault="005E25EE" w:rsidP="000531A2">
            <w:pPr>
              <w:pStyle w:val="ListParagraph"/>
              <w:spacing w:after="0" w:line="240" w:lineRule="auto"/>
              <w:ind w:left="0" w:hanging="284"/>
              <w:jc w:val="center"/>
              <w:rPr>
                <w:rFonts w:ascii="Arial Narrow" w:hAnsi="Arial Narrow"/>
                <w:b/>
                <w:sz w:val="24"/>
                <w:szCs w:val="24"/>
              </w:rPr>
            </w:pPr>
            <w:r w:rsidRPr="000531A2">
              <w:rPr>
                <w:rFonts w:ascii="Arial Narrow" w:hAnsi="Arial Narrow"/>
                <w:b/>
                <w:sz w:val="24"/>
                <w:szCs w:val="24"/>
              </w:rPr>
              <w:t>Siklus I</w:t>
            </w:r>
          </w:p>
        </w:tc>
        <w:tc>
          <w:tcPr>
            <w:tcW w:w="2340" w:type="dxa"/>
            <w:shd w:val="clear" w:color="auto" w:fill="auto"/>
            <w:vAlign w:val="center"/>
          </w:tcPr>
          <w:p w:rsidR="005E25EE" w:rsidRPr="000531A2" w:rsidRDefault="005E25EE" w:rsidP="000531A2">
            <w:pPr>
              <w:pStyle w:val="ListParagraph"/>
              <w:spacing w:after="0" w:line="240" w:lineRule="auto"/>
              <w:ind w:left="0" w:hanging="284"/>
              <w:jc w:val="center"/>
              <w:rPr>
                <w:rFonts w:ascii="Arial Narrow" w:hAnsi="Arial Narrow"/>
                <w:b/>
                <w:sz w:val="24"/>
                <w:szCs w:val="24"/>
              </w:rPr>
            </w:pPr>
            <w:r w:rsidRPr="000531A2">
              <w:rPr>
                <w:rFonts w:ascii="Arial Narrow" w:hAnsi="Arial Narrow"/>
                <w:b/>
                <w:sz w:val="24"/>
                <w:szCs w:val="24"/>
              </w:rPr>
              <w:t>Siklus II</w:t>
            </w:r>
          </w:p>
        </w:tc>
      </w:tr>
      <w:tr w:rsidR="005E25EE" w:rsidRPr="000531A2" w:rsidTr="005E25EE">
        <w:tc>
          <w:tcPr>
            <w:tcW w:w="2284" w:type="dxa"/>
            <w:shd w:val="clear" w:color="auto" w:fill="auto"/>
          </w:tcPr>
          <w:p w:rsidR="005E25EE" w:rsidRPr="000531A2" w:rsidRDefault="005E25EE" w:rsidP="000531A2">
            <w:pPr>
              <w:pStyle w:val="ListParagraph"/>
              <w:spacing w:after="0" w:line="240" w:lineRule="auto"/>
              <w:ind w:left="0"/>
              <w:jc w:val="center"/>
              <w:rPr>
                <w:rFonts w:ascii="Arial Narrow" w:hAnsi="Arial Narrow"/>
                <w:color w:val="000000"/>
                <w:sz w:val="24"/>
                <w:szCs w:val="24"/>
              </w:rPr>
            </w:pPr>
            <w:r w:rsidRPr="000531A2">
              <w:rPr>
                <w:rFonts w:ascii="Arial Narrow" w:hAnsi="Arial Narrow"/>
                <w:color w:val="000000"/>
                <w:sz w:val="24"/>
                <w:szCs w:val="24"/>
              </w:rPr>
              <w:t>AH</w:t>
            </w:r>
          </w:p>
        </w:tc>
        <w:tc>
          <w:tcPr>
            <w:tcW w:w="2036" w:type="dxa"/>
            <w:shd w:val="clear" w:color="auto" w:fill="auto"/>
          </w:tcPr>
          <w:p w:rsidR="005E25EE" w:rsidRPr="000531A2" w:rsidRDefault="005E25EE" w:rsidP="000531A2">
            <w:pPr>
              <w:pStyle w:val="ListParagraph"/>
              <w:spacing w:after="0" w:line="240" w:lineRule="auto"/>
              <w:ind w:left="0"/>
              <w:jc w:val="center"/>
              <w:rPr>
                <w:rFonts w:ascii="Arial Narrow" w:hAnsi="Arial Narrow"/>
                <w:color w:val="000000"/>
                <w:sz w:val="24"/>
                <w:szCs w:val="24"/>
              </w:rPr>
            </w:pPr>
            <w:r w:rsidRPr="000531A2">
              <w:rPr>
                <w:rFonts w:ascii="Arial Narrow" w:hAnsi="Arial Narrow"/>
                <w:color w:val="000000"/>
                <w:sz w:val="24"/>
                <w:szCs w:val="24"/>
              </w:rPr>
              <w:t>52,50%</w:t>
            </w:r>
          </w:p>
        </w:tc>
        <w:tc>
          <w:tcPr>
            <w:tcW w:w="2160" w:type="dxa"/>
            <w:shd w:val="clear" w:color="auto" w:fill="auto"/>
          </w:tcPr>
          <w:p w:rsidR="005E25EE" w:rsidRPr="000531A2" w:rsidRDefault="005E25EE" w:rsidP="000531A2">
            <w:pPr>
              <w:pStyle w:val="ListParagraph"/>
              <w:spacing w:after="0" w:line="240" w:lineRule="auto"/>
              <w:ind w:left="0"/>
              <w:jc w:val="center"/>
              <w:rPr>
                <w:rFonts w:ascii="Arial Narrow" w:hAnsi="Arial Narrow"/>
                <w:color w:val="000000"/>
                <w:sz w:val="24"/>
                <w:szCs w:val="24"/>
              </w:rPr>
            </w:pPr>
            <w:r w:rsidRPr="000531A2">
              <w:rPr>
                <w:rFonts w:ascii="Arial Narrow" w:hAnsi="Arial Narrow"/>
                <w:color w:val="000000"/>
                <w:sz w:val="24"/>
                <w:szCs w:val="24"/>
              </w:rPr>
              <w:t>72,50%</w:t>
            </w:r>
          </w:p>
        </w:tc>
        <w:tc>
          <w:tcPr>
            <w:tcW w:w="2340" w:type="dxa"/>
            <w:shd w:val="clear" w:color="auto" w:fill="auto"/>
          </w:tcPr>
          <w:p w:rsidR="005E25EE" w:rsidRPr="000531A2" w:rsidRDefault="005E25EE" w:rsidP="000531A2">
            <w:pPr>
              <w:pStyle w:val="ListParagraph"/>
              <w:spacing w:after="0" w:line="240" w:lineRule="auto"/>
              <w:ind w:left="0"/>
              <w:jc w:val="center"/>
              <w:rPr>
                <w:rFonts w:ascii="Arial Narrow" w:hAnsi="Arial Narrow"/>
                <w:color w:val="000000"/>
                <w:sz w:val="24"/>
                <w:szCs w:val="24"/>
              </w:rPr>
            </w:pPr>
            <w:r w:rsidRPr="000531A2">
              <w:rPr>
                <w:rFonts w:ascii="Arial Narrow" w:hAnsi="Arial Narrow"/>
                <w:color w:val="000000"/>
                <w:sz w:val="24"/>
                <w:szCs w:val="24"/>
              </w:rPr>
              <w:t>87,50%</w:t>
            </w:r>
          </w:p>
        </w:tc>
      </w:tr>
      <w:tr w:rsidR="005E25EE" w:rsidRPr="000531A2" w:rsidTr="005E25EE">
        <w:tc>
          <w:tcPr>
            <w:tcW w:w="2284" w:type="dxa"/>
            <w:shd w:val="clear" w:color="auto" w:fill="auto"/>
          </w:tcPr>
          <w:p w:rsidR="005E25EE" w:rsidRPr="000531A2" w:rsidRDefault="005E25EE" w:rsidP="000531A2">
            <w:pPr>
              <w:pStyle w:val="ListParagraph"/>
              <w:spacing w:after="0" w:line="240" w:lineRule="auto"/>
              <w:ind w:left="0"/>
              <w:jc w:val="center"/>
              <w:rPr>
                <w:rFonts w:ascii="Arial Narrow" w:hAnsi="Arial Narrow"/>
                <w:color w:val="000000"/>
                <w:sz w:val="24"/>
                <w:szCs w:val="24"/>
              </w:rPr>
            </w:pPr>
            <w:r w:rsidRPr="000531A2">
              <w:rPr>
                <w:rFonts w:ascii="Arial Narrow" w:hAnsi="Arial Narrow"/>
                <w:color w:val="000000"/>
                <w:sz w:val="24"/>
                <w:szCs w:val="24"/>
              </w:rPr>
              <w:t>AM</w:t>
            </w:r>
          </w:p>
        </w:tc>
        <w:tc>
          <w:tcPr>
            <w:tcW w:w="2036" w:type="dxa"/>
            <w:shd w:val="clear" w:color="auto" w:fill="auto"/>
          </w:tcPr>
          <w:p w:rsidR="005E25EE" w:rsidRPr="000531A2" w:rsidRDefault="005E25EE" w:rsidP="000531A2">
            <w:pPr>
              <w:pStyle w:val="ListParagraph"/>
              <w:spacing w:after="0" w:line="240" w:lineRule="auto"/>
              <w:ind w:left="0"/>
              <w:jc w:val="center"/>
              <w:rPr>
                <w:rFonts w:ascii="Arial Narrow" w:hAnsi="Arial Narrow"/>
                <w:color w:val="000000"/>
                <w:sz w:val="24"/>
                <w:szCs w:val="24"/>
              </w:rPr>
            </w:pPr>
            <w:r w:rsidRPr="000531A2">
              <w:rPr>
                <w:rFonts w:ascii="Arial Narrow" w:hAnsi="Arial Narrow"/>
                <w:color w:val="000000"/>
                <w:sz w:val="24"/>
                <w:szCs w:val="24"/>
              </w:rPr>
              <w:t>62,50%</w:t>
            </w:r>
          </w:p>
        </w:tc>
        <w:tc>
          <w:tcPr>
            <w:tcW w:w="2160" w:type="dxa"/>
            <w:shd w:val="clear" w:color="auto" w:fill="auto"/>
          </w:tcPr>
          <w:p w:rsidR="005E25EE" w:rsidRPr="000531A2" w:rsidRDefault="005E25EE" w:rsidP="000531A2">
            <w:pPr>
              <w:pStyle w:val="ListParagraph"/>
              <w:spacing w:after="0" w:line="240" w:lineRule="auto"/>
              <w:ind w:left="0"/>
              <w:jc w:val="center"/>
              <w:rPr>
                <w:rFonts w:ascii="Arial Narrow" w:hAnsi="Arial Narrow"/>
                <w:color w:val="000000"/>
                <w:sz w:val="24"/>
                <w:szCs w:val="24"/>
              </w:rPr>
            </w:pPr>
            <w:r w:rsidRPr="000531A2">
              <w:rPr>
                <w:rFonts w:ascii="Arial Narrow" w:hAnsi="Arial Narrow"/>
                <w:color w:val="000000"/>
                <w:sz w:val="24"/>
                <w:szCs w:val="24"/>
              </w:rPr>
              <w:t>82,50%</w:t>
            </w:r>
          </w:p>
        </w:tc>
        <w:tc>
          <w:tcPr>
            <w:tcW w:w="2340" w:type="dxa"/>
            <w:shd w:val="clear" w:color="auto" w:fill="auto"/>
          </w:tcPr>
          <w:p w:rsidR="005E25EE" w:rsidRPr="000531A2" w:rsidRDefault="005E25EE" w:rsidP="000531A2">
            <w:pPr>
              <w:pStyle w:val="ListParagraph"/>
              <w:spacing w:after="0" w:line="240" w:lineRule="auto"/>
              <w:ind w:left="0"/>
              <w:jc w:val="center"/>
              <w:rPr>
                <w:rFonts w:ascii="Arial Narrow" w:hAnsi="Arial Narrow"/>
                <w:color w:val="000000"/>
                <w:sz w:val="24"/>
                <w:szCs w:val="24"/>
              </w:rPr>
            </w:pPr>
            <w:r w:rsidRPr="000531A2">
              <w:rPr>
                <w:rFonts w:ascii="Arial Narrow" w:hAnsi="Arial Narrow"/>
                <w:color w:val="000000"/>
                <w:sz w:val="24"/>
                <w:szCs w:val="24"/>
              </w:rPr>
              <w:t>95,83%</w:t>
            </w:r>
          </w:p>
        </w:tc>
      </w:tr>
      <w:tr w:rsidR="005E25EE" w:rsidRPr="000531A2" w:rsidTr="005E25EE">
        <w:tc>
          <w:tcPr>
            <w:tcW w:w="2284" w:type="dxa"/>
            <w:shd w:val="clear" w:color="auto" w:fill="auto"/>
          </w:tcPr>
          <w:p w:rsidR="005E25EE" w:rsidRPr="000531A2" w:rsidRDefault="005E25EE" w:rsidP="000531A2">
            <w:pPr>
              <w:pStyle w:val="ListParagraph"/>
              <w:spacing w:after="0" w:line="240" w:lineRule="auto"/>
              <w:ind w:left="0"/>
              <w:jc w:val="center"/>
              <w:rPr>
                <w:rFonts w:ascii="Arial Narrow" w:hAnsi="Arial Narrow"/>
                <w:color w:val="000000"/>
                <w:sz w:val="24"/>
                <w:szCs w:val="24"/>
              </w:rPr>
            </w:pPr>
            <w:r w:rsidRPr="000531A2">
              <w:rPr>
                <w:rFonts w:ascii="Arial Narrow" w:hAnsi="Arial Narrow"/>
                <w:color w:val="000000"/>
                <w:sz w:val="24"/>
                <w:szCs w:val="24"/>
              </w:rPr>
              <w:t>DK</w:t>
            </w:r>
          </w:p>
        </w:tc>
        <w:tc>
          <w:tcPr>
            <w:tcW w:w="2036" w:type="dxa"/>
            <w:shd w:val="clear" w:color="auto" w:fill="auto"/>
          </w:tcPr>
          <w:p w:rsidR="005E25EE" w:rsidRPr="000531A2" w:rsidRDefault="005E25EE" w:rsidP="000531A2">
            <w:pPr>
              <w:pStyle w:val="ListParagraph"/>
              <w:spacing w:after="0" w:line="240" w:lineRule="auto"/>
              <w:ind w:left="0"/>
              <w:jc w:val="center"/>
              <w:rPr>
                <w:rFonts w:ascii="Arial Narrow" w:hAnsi="Arial Narrow"/>
                <w:color w:val="000000"/>
                <w:sz w:val="24"/>
                <w:szCs w:val="24"/>
              </w:rPr>
            </w:pPr>
            <w:r w:rsidRPr="000531A2">
              <w:rPr>
                <w:rFonts w:ascii="Arial Narrow" w:hAnsi="Arial Narrow"/>
                <w:color w:val="000000"/>
                <w:sz w:val="24"/>
                <w:szCs w:val="24"/>
              </w:rPr>
              <w:t>40,00%</w:t>
            </w:r>
          </w:p>
        </w:tc>
        <w:tc>
          <w:tcPr>
            <w:tcW w:w="2160" w:type="dxa"/>
            <w:shd w:val="clear" w:color="auto" w:fill="auto"/>
          </w:tcPr>
          <w:p w:rsidR="005E25EE" w:rsidRPr="000531A2" w:rsidRDefault="005E25EE" w:rsidP="000531A2">
            <w:pPr>
              <w:pStyle w:val="ListParagraph"/>
              <w:spacing w:after="0" w:line="240" w:lineRule="auto"/>
              <w:ind w:left="0"/>
              <w:jc w:val="center"/>
              <w:rPr>
                <w:rFonts w:ascii="Arial Narrow" w:hAnsi="Arial Narrow"/>
                <w:color w:val="000000"/>
                <w:sz w:val="24"/>
                <w:szCs w:val="24"/>
              </w:rPr>
            </w:pPr>
            <w:r w:rsidRPr="000531A2">
              <w:rPr>
                <w:rFonts w:ascii="Arial Narrow" w:hAnsi="Arial Narrow"/>
                <w:color w:val="000000"/>
                <w:sz w:val="24"/>
                <w:szCs w:val="24"/>
              </w:rPr>
              <w:t>60,00%</w:t>
            </w:r>
          </w:p>
        </w:tc>
        <w:tc>
          <w:tcPr>
            <w:tcW w:w="2340" w:type="dxa"/>
            <w:shd w:val="clear" w:color="auto" w:fill="auto"/>
          </w:tcPr>
          <w:p w:rsidR="005E25EE" w:rsidRPr="000531A2" w:rsidRDefault="005E25EE" w:rsidP="000531A2">
            <w:pPr>
              <w:pStyle w:val="ListParagraph"/>
              <w:spacing w:after="0" w:line="240" w:lineRule="auto"/>
              <w:ind w:left="0"/>
              <w:jc w:val="center"/>
              <w:rPr>
                <w:rFonts w:ascii="Arial Narrow" w:hAnsi="Arial Narrow"/>
                <w:color w:val="000000"/>
                <w:sz w:val="24"/>
                <w:szCs w:val="24"/>
              </w:rPr>
            </w:pPr>
            <w:r w:rsidRPr="000531A2">
              <w:rPr>
                <w:rFonts w:ascii="Arial Narrow" w:hAnsi="Arial Narrow"/>
                <w:color w:val="000000"/>
                <w:sz w:val="24"/>
                <w:szCs w:val="24"/>
              </w:rPr>
              <w:t>83,33%</w:t>
            </w:r>
          </w:p>
        </w:tc>
      </w:tr>
      <w:tr w:rsidR="005E25EE" w:rsidRPr="000531A2" w:rsidTr="005E25EE">
        <w:tc>
          <w:tcPr>
            <w:tcW w:w="2284" w:type="dxa"/>
            <w:shd w:val="clear" w:color="auto" w:fill="auto"/>
          </w:tcPr>
          <w:p w:rsidR="005E25EE" w:rsidRPr="000531A2" w:rsidRDefault="005E25EE" w:rsidP="000531A2">
            <w:pPr>
              <w:pStyle w:val="ListParagraph"/>
              <w:spacing w:after="0" w:line="240" w:lineRule="auto"/>
              <w:ind w:left="0"/>
              <w:jc w:val="center"/>
              <w:rPr>
                <w:rFonts w:ascii="Arial Narrow" w:hAnsi="Arial Narrow"/>
                <w:color w:val="000000"/>
                <w:sz w:val="24"/>
                <w:szCs w:val="24"/>
              </w:rPr>
            </w:pPr>
            <w:r w:rsidRPr="000531A2">
              <w:rPr>
                <w:rFonts w:ascii="Arial Narrow" w:hAnsi="Arial Narrow"/>
                <w:color w:val="000000"/>
                <w:sz w:val="24"/>
                <w:szCs w:val="24"/>
              </w:rPr>
              <w:t>EC</w:t>
            </w:r>
          </w:p>
        </w:tc>
        <w:tc>
          <w:tcPr>
            <w:tcW w:w="2036" w:type="dxa"/>
            <w:shd w:val="clear" w:color="auto" w:fill="auto"/>
          </w:tcPr>
          <w:p w:rsidR="005E25EE" w:rsidRPr="000531A2" w:rsidRDefault="005E25EE" w:rsidP="000531A2">
            <w:pPr>
              <w:pStyle w:val="ListParagraph"/>
              <w:spacing w:after="0" w:line="240" w:lineRule="auto"/>
              <w:ind w:left="0"/>
              <w:jc w:val="center"/>
              <w:rPr>
                <w:rFonts w:ascii="Arial Narrow" w:hAnsi="Arial Narrow"/>
                <w:color w:val="000000"/>
                <w:sz w:val="24"/>
                <w:szCs w:val="24"/>
              </w:rPr>
            </w:pPr>
            <w:r w:rsidRPr="000531A2">
              <w:rPr>
                <w:rFonts w:ascii="Arial Narrow" w:hAnsi="Arial Narrow"/>
                <w:color w:val="000000"/>
                <w:sz w:val="24"/>
                <w:szCs w:val="24"/>
              </w:rPr>
              <w:t>52,50%</w:t>
            </w:r>
          </w:p>
        </w:tc>
        <w:tc>
          <w:tcPr>
            <w:tcW w:w="2160" w:type="dxa"/>
            <w:shd w:val="clear" w:color="auto" w:fill="auto"/>
          </w:tcPr>
          <w:p w:rsidR="005E25EE" w:rsidRPr="000531A2" w:rsidRDefault="005E25EE" w:rsidP="000531A2">
            <w:pPr>
              <w:pStyle w:val="ListParagraph"/>
              <w:spacing w:after="0" w:line="240" w:lineRule="auto"/>
              <w:ind w:left="0"/>
              <w:jc w:val="center"/>
              <w:rPr>
                <w:rFonts w:ascii="Arial Narrow" w:hAnsi="Arial Narrow"/>
                <w:color w:val="000000"/>
                <w:sz w:val="24"/>
                <w:szCs w:val="24"/>
              </w:rPr>
            </w:pPr>
            <w:r w:rsidRPr="000531A2">
              <w:rPr>
                <w:rFonts w:ascii="Arial Narrow" w:hAnsi="Arial Narrow"/>
                <w:color w:val="000000"/>
                <w:sz w:val="24"/>
                <w:szCs w:val="24"/>
              </w:rPr>
              <w:t>70,00%</w:t>
            </w:r>
          </w:p>
        </w:tc>
        <w:tc>
          <w:tcPr>
            <w:tcW w:w="2340" w:type="dxa"/>
            <w:shd w:val="clear" w:color="auto" w:fill="auto"/>
          </w:tcPr>
          <w:p w:rsidR="005E25EE" w:rsidRPr="000531A2" w:rsidRDefault="005E25EE" w:rsidP="000531A2">
            <w:pPr>
              <w:pStyle w:val="ListParagraph"/>
              <w:spacing w:after="0" w:line="240" w:lineRule="auto"/>
              <w:ind w:left="0"/>
              <w:jc w:val="center"/>
              <w:rPr>
                <w:rFonts w:ascii="Arial Narrow" w:hAnsi="Arial Narrow"/>
                <w:color w:val="000000"/>
                <w:sz w:val="24"/>
                <w:szCs w:val="24"/>
              </w:rPr>
            </w:pPr>
            <w:r w:rsidRPr="000531A2">
              <w:rPr>
                <w:rFonts w:ascii="Arial Narrow" w:hAnsi="Arial Narrow"/>
                <w:color w:val="000000"/>
                <w:sz w:val="24"/>
                <w:szCs w:val="24"/>
              </w:rPr>
              <w:t>95,83%</w:t>
            </w:r>
          </w:p>
        </w:tc>
      </w:tr>
      <w:tr w:rsidR="005E25EE" w:rsidRPr="000531A2" w:rsidTr="005E25EE">
        <w:tc>
          <w:tcPr>
            <w:tcW w:w="2284" w:type="dxa"/>
            <w:shd w:val="clear" w:color="auto" w:fill="auto"/>
          </w:tcPr>
          <w:p w:rsidR="005E25EE" w:rsidRPr="000531A2" w:rsidRDefault="005E25EE" w:rsidP="000531A2">
            <w:pPr>
              <w:pStyle w:val="ListParagraph"/>
              <w:spacing w:after="0" w:line="240" w:lineRule="auto"/>
              <w:ind w:left="0"/>
              <w:jc w:val="center"/>
              <w:rPr>
                <w:rFonts w:ascii="Arial Narrow" w:hAnsi="Arial Narrow"/>
                <w:color w:val="000000"/>
                <w:sz w:val="24"/>
                <w:szCs w:val="24"/>
              </w:rPr>
            </w:pPr>
            <w:r w:rsidRPr="000531A2">
              <w:rPr>
                <w:rFonts w:ascii="Arial Narrow" w:hAnsi="Arial Narrow"/>
                <w:color w:val="000000"/>
                <w:sz w:val="24"/>
                <w:szCs w:val="24"/>
              </w:rPr>
              <w:t>HB</w:t>
            </w:r>
          </w:p>
        </w:tc>
        <w:tc>
          <w:tcPr>
            <w:tcW w:w="2036" w:type="dxa"/>
            <w:shd w:val="clear" w:color="auto" w:fill="auto"/>
          </w:tcPr>
          <w:p w:rsidR="005E25EE" w:rsidRPr="000531A2" w:rsidRDefault="005E25EE" w:rsidP="000531A2">
            <w:pPr>
              <w:pStyle w:val="ListParagraph"/>
              <w:spacing w:after="0" w:line="240" w:lineRule="auto"/>
              <w:ind w:left="0"/>
              <w:jc w:val="center"/>
              <w:rPr>
                <w:rFonts w:ascii="Arial Narrow" w:hAnsi="Arial Narrow"/>
                <w:color w:val="000000"/>
                <w:sz w:val="24"/>
                <w:szCs w:val="24"/>
              </w:rPr>
            </w:pPr>
            <w:r w:rsidRPr="000531A2">
              <w:rPr>
                <w:rFonts w:ascii="Arial Narrow" w:hAnsi="Arial Narrow"/>
                <w:color w:val="000000"/>
                <w:sz w:val="24"/>
                <w:szCs w:val="24"/>
              </w:rPr>
              <w:t>60,00%</w:t>
            </w:r>
          </w:p>
        </w:tc>
        <w:tc>
          <w:tcPr>
            <w:tcW w:w="2160" w:type="dxa"/>
            <w:shd w:val="clear" w:color="auto" w:fill="auto"/>
          </w:tcPr>
          <w:p w:rsidR="005E25EE" w:rsidRPr="000531A2" w:rsidRDefault="005E25EE" w:rsidP="000531A2">
            <w:pPr>
              <w:pStyle w:val="ListParagraph"/>
              <w:spacing w:after="0" w:line="240" w:lineRule="auto"/>
              <w:ind w:left="0"/>
              <w:jc w:val="center"/>
              <w:rPr>
                <w:rFonts w:ascii="Arial Narrow" w:hAnsi="Arial Narrow"/>
                <w:color w:val="000000"/>
                <w:sz w:val="24"/>
                <w:szCs w:val="24"/>
              </w:rPr>
            </w:pPr>
            <w:r w:rsidRPr="000531A2">
              <w:rPr>
                <w:rFonts w:ascii="Arial Narrow" w:hAnsi="Arial Narrow"/>
                <w:color w:val="000000"/>
                <w:sz w:val="24"/>
                <w:szCs w:val="24"/>
              </w:rPr>
              <w:t>75,00%</w:t>
            </w:r>
          </w:p>
        </w:tc>
        <w:tc>
          <w:tcPr>
            <w:tcW w:w="2340" w:type="dxa"/>
            <w:shd w:val="clear" w:color="auto" w:fill="auto"/>
          </w:tcPr>
          <w:p w:rsidR="005E25EE" w:rsidRPr="000531A2" w:rsidRDefault="005E25EE" w:rsidP="000531A2">
            <w:pPr>
              <w:pStyle w:val="ListParagraph"/>
              <w:spacing w:after="0" w:line="240" w:lineRule="auto"/>
              <w:ind w:left="0"/>
              <w:jc w:val="center"/>
              <w:rPr>
                <w:rFonts w:ascii="Arial Narrow" w:hAnsi="Arial Narrow"/>
                <w:color w:val="000000"/>
                <w:sz w:val="24"/>
                <w:szCs w:val="24"/>
              </w:rPr>
            </w:pPr>
            <w:r w:rsidRPr="000531A2">
              <w:rPr>
                <w:rFonts w:ascii="Arial Narrow" w:hAnsi="Arial Narrow"/>
                <w:color w:val="000000"/>
                <w:sz w:val="24"/>
                <w:szCs w:val="24"/>
              </w:rPr>
              <w:t>93,75%</w:t>
            </w:r>
          </w:p>
        </w:tc>
      </w:tr>
      <w:tr w:rsidR="005E25EE" w:rsidRPr="000531A2" w:rsidTr="005E25EE">
        <w:tc>
          <w:tcPr>
            <w:tcW w:w="2284" w:type="dxa"/>
            <w:shd w:val="clear" w:color="auto" w:fill="auto"/>
          </w:tcPr>
          <w:p w:rsidR="005E25EE" w:rsidRPr="000531A2" w:rsidRDefault="005E25EE" w:rsidP="000531A2">
            <w:pPr>
              <w:pStyle w:val="ListParagraph"/>
              <w:spacing w:after="0" w:line="240" w:lineRule="auto"/>
              <w:ind w:left="0"/>
              <w:jc w:val="center"/>
              <w:rPr>
                <w:rFonts w:ascii="Arial Narrow" w:hAnsi="Arial Narrow"/>
                <w:color w:val="000000"/>
                <w:sz w:val="24"/>
                <w:szCs w:val="24"/>
              </w:rPr>
            </w:pPr>
            <w:r w:rsidRPr="000531A2">
              <w:rPr>
                <w:rFonts w:ascii="Arial Narrow" w:hAnsi="Arial Narrow"/>
                <w:color w:val="000000"/>
                <w:sz w:val="24"/>
                <w:szCs w:val="24"/>
              </w:rPr>
              <w:t>IS</w:t>
            </w:r>
          </w:p>
        </w:tc>
        <w:tc>
          <w:tcPr>
            <w:tcW w:w="2036" w:type="dxa"/>
            <w:shd w:val="clear" w:color="auto" w:fill="auto"/>
          </w:tcPr>
          <w:p w:rsidR="005E25EE" w:rsidRPr="000531A2" w:rsidRDefault="005E25EE" w:rsidP="000531A2">
            <w:pPr>
              <w:pStyle w:val="ListParagraph"/>
              <w:spacing w:after="0" w:line="240" w:lineRule="auto"/>
              <w:ind w:left="0"/>
              <w:jc w:val="center"/>
              <w:rPr>
                <w:rFonts w:ascii="Arial Narrow" w:hAnsi="Arial Narrow"/>
                <w:color w:val="000000"/>
                <w:sz w:val="24"/>
                <w:szCs w:val="24"/>
              </w:rPr>
            </w:pPr>
            <w:r w:rsidRPr="000531A2">
              <w:rPr>
                <w:rFonts w:ascii="Arial Narrow" w:hAnsi="Arial Narrow"/>
                <w:color w:val="000000"/>
                <w:sz w:val="24"/>
                <w:szCs w:val="24"/>
              </w:rPr>
              <w:t>52,50%</w:t>
            </w:r>
          </w:p>
        </w:tc>
        <w:tc>
          <w:tcPr>
            <w:tcW w:w="2160" w:type="dxa"/>
            <w:shd w:val="clear" w:color="auto" w:fill="auto"/>
          </w:tcPr>
          <w:p w:rsidR="005E25EE" w:rsidRPr="000531A2" w:rsidRDefault="005E25EE" w:rsidP="000531A2">
            <w:pPr>
              <w:pStyle w:val="ListParagraph"/>
              <w:spacing w:after="0" w:line="240" w:lineRule="auto"/>
              <w:ind w:left="0"/>
              <w:jc w:val="center"/>
              <w:rPr>
                <w:rFonts w:ascii="Arial Narrow" w:hAnsi="Arial Narrow"/>
                <w:color w:val="000000"/>
                <w:sz w:val="24"/>
                <w:szCs w:val="24"/>
              </w:rPr>
            </w:pPr>
            <w:r w:rsidRPr="000531A2">
              <w:rPr>
                <w:rFonts w:ascii="Arial Narrow" w:hAnsi="Arial Narrow"/>
                <w:color w:val="000000"/>
                <w:sz w:val="24"/>
                <w:szCs w:val="24"/>
              </w:rPr>
              <w:t>72,50%</w:t>
            </w:r>
          </w:p>
        </w:tc>
        <w:tc>
          <w:tcPr>
            <w:tcW w:w="2340" w:type="dxa"/>
            <w:shd w:val="clear" w:color="auto" w:fill="auto"/>
          </w:tcPr>
          <w:p w:rsidR="005E25EE" w:rsidRPr="000531A2" w:rsidRDefault="005E25EE" w:rsidP="000531A2">
            <w:pPr>
              <w:pStyle w:val="ListParagraph"/>
              <w:spacing w:after="0" w:line="240" w:lineRule="auto"/>
              <w:ind w:left="0"/>
              <w:jc w:val="center"/>
              <w:rPr>
                <w:rFonts w:ascii="Arial Narrow" w:hAnsi="Arial Narrow"/>
                <w:color w:val="000000"/>
                <w:sz w:val="24"/>
                <w:szCs w:val="24"/>
              </w:rPr>
            </w:pPr>
            <w:r w:rsidRPr="000531A2">
              <w:rPr>
                <w:rFonts w:ascii="Arial Narrow" w:hAnsi="Arial Narrow"/>
                <w:color w:val="000000"/>
                <w:sz w:val="24"/>
                <w:szCs w:val="24"/>
              </w:rPr>
              <w:t>85,41%</w:t>
            </w:r>
          </w:p>
        </w:tc>
      </w:tr>
      <w:tr w:rsidR="005E25EE" w:rsidRPr="000531A2" w:rsidTr="005E25EE">
        <w:tc>
          <w:tcPr>
            <w:tcW w:w="2284" w:type="dxa"/>
            <w:shd w:val="clear" w:color="auto" w:fill="auto"/>
          </w:tcPr>
          <w:p w:rsidR="005E25EE" w:rsidRPr="000531A2" w:rsidRDefault="005E25EE" w:rsidP="000531A2">
            <w:pPr>
              <w:pStyle w:val="ListParagraph"/>
              <w:spacing w:after="0" w:line="240" w:lineRule="auto"/>
              <w:ind w:left="0"/>
              <w:jc w:val="center"/>
              <w:rPr>
                <w:rFonts w:ascii="Arial Narrow" w:hAnsi="Arial Narrow"/>
                <w:color w:val="000000"/>
                <w:sz w:val="24"/>
                <w:szCs w:val="24"/>
              </w:rPr>
            </w:pPr>
            <w:r w:rsidRPr="000531A2">
              <w:rPr>
                <w:rFonts w:ascii="Arial Narrow" w:hAnsi="Arial Narrow"/>
                <w:color w:val="000000"/>
                <w:sz w:val="24"/>
                <w:szCs w:val="24"/>
              </w:rPr>
              <w:t>IY</w:t>
            </w:r>
          </w:p>
        </w:tc>
        <w:tc>
          <w:tcPr>
            <w:tcW w:w="2036" w:type="dxa"/>
            <w:shd w:val="clear" w:color="auto" w:fill="auto"/>
          </w:tcPr>
          <w:p w:rsidR="005E25EE" w:rsidRPr="000531A2" w:rsidRDefault="005E25EE" w:rsidP="000531A2">
            <w:pPr>
              <w:pStyle w:val="ListParagraph"/>
              <w:spacing w:after="0" w:line="240" w:lineRule="auto"/>
              <w:ind w:left="0"/>
              <w:jc w:val="center"/>
              <w:rPr>
                <w:rFonts w:ascii="Arial Narrow" w:hAnsi="Arial Narrow"/>
                <w:color w:val="000000"/>
                <w:sz w:val="24"/>
                <w:szCs w:val="24"/>
              </w:rPr>
            </w:pPr>
            <w:r w:rsidRPr="000531A2">
              <w:rPr>
                <w:rFonts w:ascii="Arial Narrow" w:hAnsi="Arial Narrow"/>
                <w:color w:val="000000"/>
                <w:sz w:val="24"/>
                <w:szCs w:val="24"/>
              </w:rPr>
              <w:t>62,50%</w:t>
            </w:r>
          </w:p>
        </w:tc>
        <w:tc>
          <w:tcPr>
            <w:tcW w:w="2160" w:type="dxa"/>
            <w:shd w:val="clear" w:color="auto" w:fill="auto"/>
          </w:tcPr>
          <w:p w:rsidR="005E25EE" w:rsidRPr="000531A2" w:rsidRDefault="005E25EE" w:rsidP="000531A2">
            <w:pPr>
              <w:pStyle w:val="ListParagraph"/>
              <w:spacing w:after="0" w:line="240" w:lineRule="auto"/>
              <w:ind w:left="0"/>
              <w:jc w:val="center"/>
              <w:rPr>
                <w:rFonts w:ascii="Arial Narrow" w:hAnsi="Arial Narrow"/>
                <w:color w:val="000000"/>
                <w:sz w:val="24"/>
                <w:szCs w:val="24"/>
              </w:rPr>
            </w:pPr>
            <w:r w:rsidRPr="000531A2">
              <w:rPr>
                <w:rFonts w:ascii="Arial Narrow" w:hAnsi="Arial Narrow"/>
                <w:color w:val="000000"/>
                <w:sz w:val="24"/>
                <w:szCs w:val="24"/>
              </w:rPr>
              <w:t>80,00%</w:t>
            </w:r>
          </w:p>
        </w:tc>
        <w:tc>
          <w:tcPr>
            <w:tcW w:w="2340" w:type="dxa"/>
            <w:shd w:val="clear" w:color="auto" w:fill="auto"/>
          </w:tcPr>
          <w:p w:rsidR="005E25EE" w:rsidRPr="000531A2" w:rsidRDefault="005E25EE" w:rsidP="000531A2">
            <w:pPr>
              <w:pStyle w:val="ListParagraph"/>
              <w:spacing w:after="0" w:line="240" w:lineRule="auto"/>
              <w:ind w:left="0"/>
              <w:jc w:val="center"/>
              <w:rPr>
                <w:rFonts w:ascii="Arial Narrow" w:hAnsi="Arial Narrow"/>
                <w:color w:val="000000"/>
                <w:sz w:val="24"/>
                <w:szCs w:val="24"/>
              </w:rPr>
            </w:pPr>
            <w:r w:rsidRPr="000531A2">
              <w:rPr>
                <w:rFonts w:ascii="Arial Narrow" w:hAnsi="Arial Narrow"/>
                <w:color w:val="000000"/>
                <w:sz w:val="24"/>
                <w:szCs w:val="24"/>
              </w:rPr>
              <w:t>79,17%</w:t>
            </w:r>
          </w:p>
        </w:tc>
      </w:tr>
      <w:tr w:rsidR="005E25EE" w:rsidRPr="000531A2" w:rsidTr="005E25EE">
        <w:tc>
          <w:tcPr>
            <w:tcW w:w="2284" w:type="dxa"/>
            <w:shd w:val="clear" w:color="auto" w:fill="auto"/>
          </w:tcPr>
          <w:p w:rsidR="005E25EE" w:rsidRPr="000531A2" w:rsidRDefault="005E25EE" w:rsidP="000531A2">
            <w:pPr>
              <w:pStyle w:val="ListParagraph"/>
              <w:spacing w:after="0" w:line="240" w:lineRule="auto"/>
              <w:ind w:left="0"/>
              <w:jc w:val="center"/>
              <w:rPr>
                <w:rFonts w:ascii="Arial Narrow" w:hAnsi="Arial Narrow"/>
                <w:color w:val="000000"/>
                <w:sz w:val="24"/>
                <w:szCs w:val="24"/>
              </w:rPr>
            </w:pPr>
            <w:r w:rsidRPr="000531A2">
              <w:rPr>
                <w:rFonts w:ascii="Arial Narrow" w:hAnsi="Arial Narrow"/>
                <w:color w:val="000000"/>
                <w:sz w:val="24"/>
                <w:szCs w:val="24"/>
              </w:rPr>
              <w:t>JS</w:t>
            </w:r>
          </w:p>
        </w:tc>
        <w:tc>
          <w:tcPr>
            <w:tcW w:w="2036" w:type="dxa"/>
            <w:shd w:val="clear" w:color="auto" w:fill="auto"/>
          </w:tcPr>
          <w:p w:rsidR="005E25EE" w:rsidRPr="000531A2" w:rsidRDefault="005E25EE" w:rsidP="000531A2">
            <w:pPr>
              <w:pStyle w:val="ListParagraph"/>
              <w:spacing w:after="0" w:line="240" w:lineRule="auto"/>
              <w:ind w:left="0"/>
              <w:jc w:val="center"/>
              <w:rPr>
                <w:rFonts w:ascii="Arial Narrow" w:hAnsi="Arial Narrow"/>
                <w:color w:val="000000"/>
                <w:sz w:val="24"/>
                <w:szCs w:val="24"/>
              </w:rPr>
            </w:pPr>
            <w:r w:rsidRPr="000531A2">
              <w:rPr>
                <w:rFonts w:ascii="Arial Narrow" w:hAnsi="Arial Narrow"/>
                <w:color w:val="000000"/>
                <w:sz w:val="24"/>
                <w:szCs w:val="24"/>
              </w:rPr>
              <w:t>72,50%</w:t>
            </w:r>
          </w:p>
        </w:tc>
        <w:tc>
          <w:tcPr>
            <w:tcW w:w="2160" w:type="dxa"/>
            <w:shd w:val="clear" w:color="auto" w:fill="auto"/>
          </w:tcPr>
          <w:p w:rsidR="005E25EE" w:rsidRPr="000531A2" w:rsidRDefault="005E25EE" w:rsidP="000531A2">
            <w:pPr>
              <w:pStyle w:val="ListParagraph"/>
              <w:spacing w:after="0" w:line="240" w:lineRule="auto"/>
              <w:ind w:left="0"/>
              <w:jc w:val="center"/>
              <w:rPr>
                <w:rFonts w:ascii="Arial Narrow" w:hAnsi="Arial Narrow"/>
                <w:color w:val="000000"/>
                <w:sz w:val="24"/>
                <w:szCs w:val="24"/>
              </w:rPr>
            </w:pPr>
            <w:r w:rsidRPr="000531A2">
              <w:rPr>
                <w:rFonts w:ascii="Arial Narrow" w:hAnsi="Arial Narrow"/>
                <w:color w:val="000000"/>
                <w:sz w:val="24"/>
                <w:szCs w:val="24"/>
              </w:rPr>
              <w:t>87,50%</w:t>
            </w:r>
          </w:p>
        </w:tc>
        <w:tc>
          <w:tcPr>
            <w:tcW w:w="2340" w:type="dxa"/>
            <w:shd w:val="clear" w:color="auto" w:fill="auto"/>
          </w:tcPr>
          <w:p w:rsidR="005E25EE" w:rsidRPr="000531A2" w:rsidRDefault="005E25EE" w:rsidP="000531A2">
            <w:pPr>
              <w:pStyle w:val="ListParagraph"/>
              <w:spacing w:after="0" w:line="240" w:lineRule="auto"/>
              <w:ind w:left="0"/>
              <w:jc w:val="center"/>
              <w:rPr>
                <w:rFonts w:ascii="Arial Narrow" w:hAnsi="Arial Narrow"/>
                <w:color w:val="000000"/>
                <w:sz w:val="24"/>
                <w:szCs w:val="24"/>
              </w:rPr>
            </w:pPr>
            <w:r w:rsidRPr="000531A2">
              <w:rPr>
                <w:rFonts w:ascii="Arial Narrow" w:hAnsi="Arial Narrow"/>
                <w:color w:val="000000"/>
                <w:sz w:val="24"/>
                <w:szCs w:val="24"/>
              </w:rPr>
              <w:t>93,75%</w:t>
            </w:r>
          </w:p>
        </w:tc>
      </w:tr>
      <w:tr w:rsidR="005E25EE" w:rsidRPr="000531A2" w:rsidTr="005E25EE">
        <w:tc>
          <w:tcPr>
            <w:tcW w:w="2284" w:type="dxa"/>
            <w:shd w:val="clear" w:color="auto" w:fill="auto"/>
          </w:tcPr>
          <w:p w:rsidR="005E25EE" w:rsidRPr="000531A2" w:rsidRDefault="005E25EE" w:rsidP="000531A2">
            <w:pPr>
              <w:pStyle w:val="ListParagraph"/>
              <w:spacing w:after="0" w:line="240" w:lineRule="auto"/>
              <w:ind w:left="0"/>
              <w:jc w:val="center"/>
              <w:rPr>
                <w:rFonts w:ascii="Arial Narrow" w:hAnsi="Arial Narrow"/>
                <w:color w:val="000000"/>
                <w:sz w:val="24"/>
                <w:szCs w:val="24"/>
              </w:rPr>
            </w:pPr>
            <w:r w:rsidRPr="000531A2">
              <w:rPr>
                <w:rFonts w:ascii="Arial Narrow" w:hAnsi="Arial Narrow"/>
                <w:color w:val="000000"/>
                <w:sz w:val="24"/>
                <w:szCs w:val="24"/>
              </w:rPr>
              <w:t>MR</w:t>
            </w:r>
          </w:p>
        </w:tc>
        <w:tc>
          <w:tcPr>
            <w:tcW w:w="2036" w:type="dxa"/>
            <w:shd w:val="clear" w:color="auto" w:fill="auto"/>
          </w:tcPr>
          <w:p w:rsidR="005E25EE" w:rsidRPr="000531A2" w:rsidRDefault="005E25EE" w:rsidP="000531A2">
            <w:pPr>
              <w:pStyle w:val="ListParagraph"/>
              <w:spacing w:after="0" w:line="240" w:lineRule="auto"/>
              <w:ind w:left="0"/>
              <w:jc w:val="center"/>
              <w:rPr>
                <w:rFonts w:ascii="Arial Narrow" w:hAnsi="Arial Narrow"/>
                <w:color w:val="000000"/>
                <w:sz w:val="24"/>
                <w:szCs w:val="24"/>
              </w:rPr>
            </w:pPr>
            <w:r w:rsidRPr="000531A2">
              <w:rPr>
                <w:rFonts w:ascii="Arial Narrow" w:hAnsi="Arial Narrow"/>
                <w:color w:val="000000"/>
                <w:sz w:val="24"/>
                <w:szCs w:val="24"/>
              </w:rPr>
              <w:t>40,00%</w:t>
            </w:r>
          </w:p>
        </w:tc>
        <w:tc>
          <w:tcPr>
            <w:tcW w:w="2160" w:type="dxa"/>
            <w:shd w:val="clear" w:color="auto" w:fill="auto"/>
          </w:tcPr>
          <w:p w:rsidR="005E25EE" w:rsidRPr="000531A2" w:rsidRDefault="005E25EE" w:rsidP="000531A2">
            <w:pPr>
              <w:pStyle w:val="ListParagraph"/>
              <w:spacing w:after="0" w:line="240" w:lineRule="auto"/>
              <w:ind w:left="0"/>
              <w:jc w:val="center"/>
              <w:rPr>
                <w:rFonts w:ascii="Arial Narrow" w:hAnsi="Arial Narrow"/>
                <w:color w:val="000000"/>
                <w:sz w:val="24"/>
                <w:szCs w:val="24"/>
              </w:rPr>
            </w:pPr>
            <w:r w:rsidRPr="000531A2">
              <w:rPr>
                <w:rFonts w:ascii="Arial Narrow" w:hAnsi="Arial Narrow"/>
                <w:color w:val="000000"/>
                <w:sz w:val="24"/>
                <w:szCs w:val="24"/>
              </w:rPr>
              <w:t>62,50%</w:t>
            </w:r>
          </w:p>
        </w:tc>
        <w:tc>
          <w:tcPr>
            <w:tcW w:w="2340" w:type="dxa"/>
            <w:shd w:val="clear" w:color="auto" w:fill="auto"/>
          </w:tcPr>
          <w:p w:rsidR="005E25EE" w:rsidRPr="000531A2" w:rsidRDefault="005E25EE" w:rsidP="000531A2">
            <w:pPr>
              <w:pStyle w:val="ListParagraph"/>
              <w:spacing w:after="0" w:line="240" w:lineRule="auto"/>
              <w:ind w:left="0"/>
              <w:jc w:val="center"/>
              <w:rPr>
                <w:rFonts w:ascii="Arial Narrow" w:hAnsi="Arial Narrow"/>
                <w:color w:val="000000"/>
                <w:sz w:val="24"/>
                <w:szCs w:val="24"/>
              </w:rPr>
            </w:pPr>
            <w:r w:rsidRPr="000531A2">
              <w:rPr>
                <w:rFonts w:ascii="Arial Narrow" w:hAnsi="Arial Narrow"/>
                <w:color w:val="000000"/>
                <w:sz w:val="24"/>
                <w:szCs w:val="24"/>
              </w:rPr>
              <w:t>89,58%</w:t>
            </w:r>
          </w:p>
        </w:tc>
      </w:tr>
      <w:tr w:rsidR="005E25EE" w:rsidRPr="000531A2" w:rsidTr="005E25EE">
        <w:tc>
          <w:tcPr>
            <w:tcW w:w="2284" w:type="dxa"/>
            <w:shd w:val="clear" w:color="auto" w:fill="auto"/>
          </w:tcPr>
          <w:p w:rsidR="005E25EE" w:rsidRPr="000531A2" w:rsidRDefault="005E25EE" w:rsidP="000531A2">
            <w:pPr>
              <w:pStyle w:val="ListParagraph"/>
              <w:spacing w:after="0" w:line="240" w:lineRule="auto"/>
              <w:ind w:left="0"/>
              <w:jc w:val="center"/>
              <w:rPr>
                <w:rFonts w:ascii="Arial Narrow" w:hAnsi="Arial Narrow"/>
                <w:color w:val="000000"/>
                <w:sz w:val="24"/>
                <w:szCs w:val="24"/>
              </w:rPr>
            </w:pPr>
            <w:r w:rsidRPr="000531A2">
              <w:rPr>
                <w:rFonts w:ascii="Arial Narrow" w:hAnsi="Arial Narrow"/>
                <w:color w:val="000000"/>
                <w:sz w:val="24"/>
                <w:szCs w:val="24"/>
              </w:rPr>
              <w:t>MF</w:t>
            </w:r>
          </w:p>
        </w:tc>
        <w:tc>
          <w:tcPr>
            <w:tcW w:w="2036" w:type="dxa"/>
            <w:shd w:val="clear" w:color="auto" w:fill="auto"/>
          </w:tcPr>
          <w:p w:rsidR="005E25EE" w:rsidRPr="000531A2" w:rsidRDefault="005E25EE" w:rsidP="000531A2">
            <w:pPr>
              <w:pStyle w:val="ListParagraph"/>
              <w:spacing w:after="0" w:line="240" w:lineRule="auto"/>
              <w:ind w:left="0"/>
              <w:jc w:val="center"/>
              <w:rPr>
                <w:rFonts w:ascii="Arial Narrow" w:hAnsi="Arial Narrow"/>
                <w:color w:val="000000"/>
                <w:sz w:val="24"/>
                <w:szCs w:val="24"/>
              </w:rPr>
            </w:pPr>
            <w:r w:rsidRPr="000531A2">
              <w:rPr>
                <w:rFonts w:ascii="Arial Narrow" w:hAnsi="Arial Narrow"/>
                <w:color w:val="000000"/>
                <w:sz w:val="24"/>
                <w:szCs w:val="24"/>
              </w:rPr>
              <w:t>42,50%</w:t>
            </w:r>
          </w:p>
        </w:tc>
        <w:tc>
          <w:tcPr>
            <w:tcW w:w="2160" w:type="dxa"/>
            <w:shd w:val="clear" w:color="auto" w:fill="auto"/>
          </w:tcPr>
          <w:p w:rsidR="005E25EE" w:rsidRPr="000531A2" w:rsidRDefault="005E25EE" w:rsidP="000531A2">
            <w:pPr>
              <w:pStyle w:val="ListParagraph"/>
              <w:spacing w:after="0" w:line="240" w:lineRule="auto"/>
              <w:ind w:left="0"/>
              <w:jc w:val="center"/>
              <w:rPr>
                <w:rFonts w:ascii="Arial Narrow" w:hAnsi="Arial Narrow"/>
                <w:color w:val="000000"/>
                <w:sz w:val="24"/>
                <w:szCs w:val="24"/>
              </w:rPr>
            </w:pPr>
            <w:r w:rsidRPr="000531A2">
              <w:rPr>
                <w:rFonts w:ascii="Arial Narrow" w:hAnsi="Arial Narrow"/>
                <w:color w:val="000000"/>
                <w:sz w:val="24"/>
                <w:szCs w:val="24"/>
              </w:rPr>
              <w:t>57,50%</w:t>
            </w:r>
          </w:p>
        </w:tc>
        <w:tc>
          <w:tcPr>
            <w:tcW w:w="2340" w:type="dxa"/>
            <w:shd w:val="clear" w:color="auto" w:fill="auto"/>
          </w:tcPr>
          <w:p w:rsidR="005E25EE" w:rsidRPr="000531A2" w:rsidRDefault="005E25EE" w:rsidP="000531A2">
            <w:pPr>
              <w:pStyle w:val="ListParagraph"/>
              <w:spacing w:after="0" w:line="240" w:lineRule="auto"/>
              <w:ind w:left="0"/>
              <w:jc w:val="center"/>
              <w:rPr>
                <w:rFonts w:ascii="Arial Narrow" w:hAnsi="Arial Narrow"/>
                <w:color w:val="000000"/>
                <w:sz w:val="24"/>
                <w:szCs w:val="24"/>
              </w:rPr>
            </w:pPr>
            <w:r w:rsidRPr="000531A2">
              <w:rPr>
                <w:rFonts w:ascii="Arial Narrow" w:hAnsi="Arial Narrow"/>
                <w:color w:val="000000"/>
                <w:sz w:val="24"/>
                <w:szCs w:val="24"/>
              </w:rPr>
              <w:t>91,67%</w:t>
            </w:r>
          </w:p>
        </w:tc>
      </w:tr>
      <w:tr w:rsidR="005E25EE" w:rsidRPr="000531A2" w:rsidTr="005E25EE">
        <w:tc>
          <w:tcPr>
            <w:tcW w:w="2284" w:type="dxa"/>
            <w:shd w:val="clear" w:color="auto" w:fill="auto"/>
          </w:tcPr>
          <w:p w:rsidR="005E25EE" w:rsidRPr="000531A2" w:rsidRDefault="005E25EE" w:rsidP="000531A2">
            <w:pPr>
              <w:pStyle w:val="ListParagraph"/>
              <w:spacing w:after="0" w:line="240" w:lineRule="auto"/>
              <w:ind w:left="0"/>
              <w:jc w:val="center"/>
              <w:rPr>
                <w:rFonts w:ascii="Arial Narrow" w:hAnsi="Arial Narrow"/>
                <w:color w:val="000000"/>
                <w:sz w:val="24"/>
                <w:szCs w:val="24"/>
              </w:rPr>
            </w:pPr>
            <w:r w:rsidRPr="000531A2">
              <w:rPr>
                <w:rFonts w:ascii="Arial Narrow" w:hAnsi="Arial Narrow"/>
                <w:color w:val="000000"/>
                <w:sz w:val="24"/>
                <w:szCs w:val="24"/>
              </w:rPr>
              <w:t>OL</w:t>
            </w:r>
          </w:p>
        </w:tc>
        <w:tc>
          <w:tcPr>
            <w:tcW w:w="2036" w:type="dxa"/>
            <w:shd w:val="clear" w:color="auto" w:fill="auto"/>
          </w:tcPr>
          <w:p w:rsidR="005E25EE" w:rsidRPr="000531A2" w:rsidRDefault="005E25EE" w:rsidP="000531A2">
            <w:pPr>
              <w:pStyle w:val="ListParagraph"/>
              <w:spacing w:after="0" w:line="240" w:lineRule="auto"/>
              <w:ind w:left="0"/>
              <w:jc w:val="center"/>
              <w:rPr>
                <w:rFonts w:ascii="Arial Narrow" w:hAnsi="Arial Narrow"/>
                <w:color w:val="000000"/>
                <w:sz w:val="24"/>
                <w:szCs w:val="24"/>
              </w:rPr>
            </w:pPr>
            <w:r w:rsidRPr="000531A2">
              <w:rPr>
                <w:rFonts w:ascii="Arial Narrow" w:hAnsi="Arial Narrow"/>
                <w:color w:val="000000"/>
                <w:sz w:val="24"/>
                <w:szCs w:val="24"/>
              </w:rPr>
              <w:t>40,00%</w:t>
            </w:r>
          </w:p>
        </w:tc>
        <w:tc>
          <w:tcPr>
            <w:tcW w:w="2160" w:type="dxa"/>
            <w:shd w:val="clear" w:color="auto" w:fill="auto"/>
          </w:tcPr>
          <w:p w:rsidR="005E25EE" w:rsidRPr="000531A2" w:rsidRDefault="005E25EE" w:rsidP="000531A2">
            <w:pPr>
              <w:pStyle w:val="ListParagraph"/>
              <w:spacing w:after="0" w:line="240" w:lineRule="auto"/>
              <w:ind w:left="0"/>
              <w:jc w:val="center"/>
              <w:rPr>
                <w:rFonts w:ascii="Arial Narrow" w:hAnsi="Arial Narrow"/>
                <w:color w:val="000000"/>
                <w:sz w:val="24"/>
                <w:szCs w:val="24"/>
              </w:rPr>
            </w:pPr>
            <w:r w:rsidRPr="000531A2">
              <w:rPr>
                <w:rFonts w:ascii="Arial Narrow" w:hAnsi="Arial Narrow"/>
                <w:color w:val="000000"/>
                <w:sz w:val="24"/>
                <w:szCs w:val="24"/>
              </w:rPr>
              <w:t>65,00%</w:t>
            </w:r>
          </w:p>
        </w:tc>
        <w:tc>
          <w:tcPr>
            <w:tcW w:w="2340" w:type="dxa"/>
            <w:shd w:val="clear" w:color="auto" w:fill="auto"/>
          </w:tcPr>
          <w:p w:rsidR="005E25EE" w:rsidRPr="000531A2" w:rsidRDefault="005E25EE" w:rsidP="000531A2">
            <w:pPr>
              <w:pStyle w:val="ListParagraph"/>
              <w:spacing w:after="0" w:line="240" w:lineRule="auto"/>
              <w:ind w:left="0"/>
              <w:jc w:val="center"/>
              <w:rPr>
                <w:rFonts w:ascii="Arial Narrow" w:hAnsi="Arial Narrow"/>
                <w:color w:val="000000"/>
                <w:sz w:val="24"/>
                <w:szCs w:val="24"/>
              </w:rPr>
            </w:pPr>
            <w:r w:rsidRPr="000531A2">
              <w:rPr>
                <w:rFonts w:ascii="Arial Narrow" w:hAnsi="Arial Narrow"/>
                <w:color w:val="000000"/>
                <w:sz w:val="24"/>
                <w:szCs w:val="24"/>
              </w:rPr>
              <w:t>83,33%</w:t>
            </w:r>
          </w:p>
        </w:tc>
      </w:tr>
      <w:tr w:rsidR="005E25EE" w:rsidRPr="000531A2" w:rsidTr="005E25EE">
        <w:tc>
          <w:tcPr>
            <w:tcW w:w="2284" w:type="dxa"/>
            <w:shd w:val="clear" w:color="auto" w:fill="auto"/>
          </w:tcPr>
          <w:p w:rsidR="005E25EE" w:rsidRPr="000531A2" w:rsidRDefault="005E25EE" w:rsidP="000531A2">
            <w:pPr>
              <w:pStyle w:val="ListParagraph"/>
              <w:spacing w:after="0" w:line="240" w:lineRule="auto"/>
              <w:ind w:left="0"/>
              <w:jc w:val="center"/>
              <w:rPr>
                <w:rFonts w:ascii="Arial Narrow" w:hAnsi="Arial Narrow"/>
                <w:color w:val="000000"/>
                <w:sz w:val="24"/>
                <w:szCs w:val="24"/>
              </w:rPr>
            </w:pPr>
            <w:r w:rsidRPr="000531A2">
              <w:rPr>
                <w:rFonts w:ascii="Arial Narrow" w:hAnsi="Arial Narrow"/>
                <w:color w:val="000000"/>
                <w:sz w:val="24"/>
                <w:szCs w:val="24"/>
              </w:rPr>
              <w:t>PR</w:t>
            </w:r>
          </w:p>
        </w:tc>
        <w:tc>
          <w:tcPr>
            <w:tcW w:w="2036" w:type="dxa"/>
            <w:shd w:val="clear" w:color="auto" w:fill="auto"/>
          </w:tcPr>
          <w:p w:rsidR="005E25EE" w:rsidRPr="000531A2" w:rsidRDefault="005E25EE" w:rsidP="000531A2">
            <w:pPr>
              <w:pStyle w:val="ListParagraph"/>
              <w:spacing w:after="0" w:line="240" w:lineRule="auto"/>
              <w:ind w:left="0"/>
              <w:jc w:val="center"/>
              <w:rPr>
                <w:rFonts w:ascii="Arial Narrow" w:hAnsi="Arial Narrow"/>
                <w:color w:val="000000"/>
                <w:sz w:val="24"/>
                <w:szCs w:val="24"/>
              </w:rPr>
            </w:pPr>
            <w:r w:rsidRPr="000531A2">
              <w:rPr>
                <w:rFonts w:ascii="Arial Narrow" w:hAnsi="Arial Narrow"/>
                <w:color w:val="000000"/>
                <w:sz w:val="24"/>
                <w:szCs w:val="24"/>
              </w:rPr>
              <w:t>52,50%</w:t>
            </w:r>
          </w:p>
        </w:tc>
        <w:tc>
          <w:tcPr>
            <w:tcW w:w="2160" w:type="dxa"/>
            <w:shd w:val="clear" w:color="auto" w:fill="auto"/>
          </w:tcPr>
          <w:p w:rsidR="005E25EE" w:rsidRPr="000531A2" w:rsidRDefault="005E25EE" w:rsidP="000531A2">
            <w:pPr>
              <w:pStyle w:val="ListParagraph"/>
              <w:spacing w:after="0" w:line="240" w:lineRule="auto"/>
              <w:ind w:left="0"/>
              <w:jc w:val="center"/>
              <w:rPr>
                <w:rFonts w:ascii="Arial Narrow" w:hAnsi="Arial Narrow"/>
                <w:color w:val="000000"/>
                <w:sz w:val="24"/>
                <w:szCs w:val="24"/>
              </w:rPr>
            </w:pPr>
            <w:r w:rsidRPr="000531A2">
              <w:rPr>
                <w:rFonts w:ascii="Arial Narrow" w:hAnsi="Arial Narrow"/>
                <w:color w:val="000000"/>
                <w:sz w:val="24"/>
                <w:szCs w:val="24"/>
              </w:rPr>
              <w:t>77,40%</w:t>
            </w:r>
          </w:p>
        </w:tc>
        <w:tc>
          <w:tcPr>
            <w:tcW w:w="2340" w:type="dxa"/>
            <w:shd w:val="clear" w:color="auto" w:fill="auto"/>
          </w:tcPr>
          <w:p w:rsidR="005E25EE" w:rsidRPr="000531A2" w:rsidRDefault="005E25EE" w:rsidP="000531A2">
            <w:pPr>
              <w:pStyle w:val="ListParagraph"/>
              <w:spacing w:after="0" w:line="240" w:lineRule="auto"/>
              <w:ind w:left="0"/>
              <w:jc w:val="center"/>
              <w:rPr>
                <w:rFonts w:ascii="Arial Narrow" w:hAnsi="Arial Narrow"/>
                <w:color w:val="000000"/>
                <w:sz w:val="24"/>
                <w:szCs w:val="24"/>
              </w:rPr>
            </w:pPr>
            <w:r w:rsidRPr="000531A2">
              <w:rPr>
                <w:rFonts w:ascii="Arial Narrow" w:hAnsi="Arial Narrow"/>
                <w:color w:val="000000"/>
                <w:sz w:val="24"/>
                <w:szCs w:val="24"/>
              </w:rPr>
              <w:t>87,5%</w:t>
            </w:r>
          </w:p>
        </w:tc>
      </w:tr>
      <w:tr w:rsidR="005E25EE" w:rsidRPr="000531A2" w:rsidTr="005E25EE">
        <w:tc>
          <w:tcPr>
            <w:tcW w:w="2284" w:type="dxa"/>
            <w:shd w:val="clear" w:color="auto" w:fill="auto"/>
          </w:tcPr>
          <w:p w:rsidR="005E25EE" w:rsidRPr="000531A2" w:rsidRDefault="005E25EE" w:rsidP="000531A2">
            <w:pPr>
              <w:pStyle w:val="ListParagraph"/>
              <w:spacing w:after="0" w:line="240" w:lineRule="auto"/>
              <w:ind w:left="0"/>
              <w:jc w:val="center"/>
              <w:rPr>
                <w:rFonts w:ascii="Arial Narrow" w:hAnsi="Arial Narrow"/>
                <w:color w:val="000000"/>
                <w:sz w:val="24"/>
                <w:szCs w:val="24"/>
              </w:rPr>
            </w:pPr>
            <w:r w:rsidRPr="000531A2">
              <w:rPr>
                <w:rFonts w:ascii="Arial Narrow" w:hAnsi="Arial Narrow"/>
                <w:color w:val="000000"/>
                <w:sz w:val="24"/>
                <w:szCs w:val="24"/>
              </w:rPr>
              <w:t>RT</w:t>
            </w:r>
          </w:p>
        </w:tc>
        <w:tc>
          <w:tcPr>
            <w:tcW w:w="2036" w:type="dxa"/>
            <w:shd w:val="clear" w:color="auto" w:fill="auto"/>
          </w:tcPr>
          <w:p w:rsidR="005E25EE" w:rsidRPr="000531A2" w:rsidRDefault="005E25EE" w:rsidP="000531A2">
            <w:pPr>
              <w:pStyle w:val="ListParagraph"/>
              <w:spacing w:after="0" w:line="240" w:lineRule="auto"/>
              <w:ind w:left="0"/>
              <w:jc w:val="center"/>
              <w:rPr>
                <w:rFonts w:ascii="Arial Narrow" w:hAnsi="Arial Narrow"/>
                <w:color w:val="000000"/>
                <w:sz w:val="24"/>
                <w:szCs w:val="24"/>
              </w:rPr>
            </w:pPr>
            <w:r w:rsidRPr="000531A2">
              <w:rPr>
                <w:rFonts w:ascii="Arial Narrow" w:hAnsi="Arial Narrow"/>
                <w:color w:val="000000"/>
                <w:sz w:val="24"/>
                <w:szCs w:val="24"/>
              </w:rPr>
              <w:t>70,00%</w:t>
            </w:r>
          </w:p>
        </w:tc>
        <w:tc>
          <w:tcPr>
            <w:tcW w:w="2160" w:type="dxa"/>
            <w:shd w:val="clear" w:color="auto" w:fill="auto"/>
          </w:tcPr>
          <w:p w:rsidR="005E25EE" w:rsidRPr="000531A2" w:rsidRDefault="005E25EE" w:rsidP="000531A2">
            <w:pPr>
              <w:pStyle w:val="ListParagraph"/>
              <w:spacing w:after="0" w:line="240" w:lineRule="auto"/>
              <w:ind w:left="0"/>
              <w:jc w:val="center"/>
              <w:rPr>
                <w:rFonts w:ascii="Arial Narrow" w:hAnsi="Arial Narrow"/>
                <w:color w:val="000000"/>
                <w:sz w:val="24"/>
                <w:szCs w:val="24"/>
              </w:rPr>
            </w:pPr>
            <w:r w:rsidRPr="000531A2">
              <w:rPr>
                <w:rFonts w:ascii="Arial Narrow" w:hAnsi="Arial Narrow"/>
                <w:color w:val="000000"/>
                <w:sz w:val="24"/>
                <w:szCs w:val="24"/>
              </w:rPr>
              <w:t>92,50%</w:t>
            </w:r>
          </w:p>
        </w:tc>
        <w:tc>
          <w:tcPr>
            <w:tcW w:w="2340" w:type="dxa"/>
            <w:shd w:val="clear" w:color="auto" w:fill="auto"/>
          </w:tcPr>
          <w:p w:rsidR="005E25EE" w:rsidRPr="000531A2" w:rsidRDefault="005E25EE" w:rsidP="000531A2">
            <w:pPr>
              <w:pStyle w:val="ListParagraph"/>
              <w:spacing w:after="0" w:line="240" w:lineRule="auto"/>
              <w:ind w:left="0"/>
              <w:jc w:val="center"/>
              <w:rPr>
                <w:rFonts w:ascii="Arial Narrow" w:hAnsi="Arial Narrow"/>
                <w:color w:val="000000"/>
                <w:sz w:val="24"/>
                <w:szCs w:val="24"/>
              </w:rPr>
            </w:pPr>
            <w:r w:rsidRPr="000531A2">
              <w:rPr>
                <w:rFonts w:ascii="Arial Narrow" w:hAnsi="Arial Narrow"/>
                <w:color w:val="000000"/>
                <w:sz w:val="24"/>
                <w:szCs w:val="24"/>
              </w:rPr>
              <w:t>97,91%</w:t>
            </w:r>
          </w:p>
        </w:tc>
      </w:tr>
      <w:tr w:rsidR="005E25EE" w:rsidRPr="000531A2" w:rsidTr="005E25EE">
        <w:tc>
          <w:tcPr>
            <w:tcW w:w="2284" w:type="dxa"/>
            <w:shd w:val="clear" w:color="auto" w:fill="auto"/>
          </w:tcPr>
          <w:p w:rsidR="005E25EE" w:rsidRPr="000531A2" w:rsidRDefault="005E25EE" w:rsidP="000531A2">
            <w:pPr>
              <w:pStyle w:val="ListParagraph"/>
              <w:spacing w:after="0" w:line="240" w:lineRule="auto"/>
              <w:ind w:left="0"/>
              <w:jc w:val="center"/>
              <w:rPr>
                <w:rFonts w:ascii="Arial Narrow" w:hAnsi="Arial Narrow"/>
                <w:color w:val="000000"/>
                <w:sz w:val="24"/>
                <w:szCs w:val="24"/>
              </w:rPr>
            </w:pPr>
            <w:r w:rsidRPr="000531A2">
              <w:rPr>
                <w:rFonts w:ascii="Arial Narrow" w:hAnsi="Arial Narrow"/>
                <w:color w:val="000000"/>
                <w:sz w:val="24"/>
                <w:szCs w:val="24"/>
              </w:rPr>
              <w:t>SZ</w:t>
            </w:r>
          </w:p>
        </w:tc>
        <w:tc>
          <w:tcPr>
            <w:tcW w:w="2036" w:type="dxa"/>
            <w:shd w:val="clear" w:color="auto" w:fill="auto"/>
          </w:tcPr>
          <w:p w:rsidR="005E25EE" w:rsidRPr="000531A2" w:rsidRDefault="005E25EE" w:rsidP="000531A2">
            <w:pPr>
              <w:pStyle w:val="ListParagraph"/>
              <w:spacing w:after="0" w:line="240" w:lineRule="auto"/>
              <w:ind w:left="0"/>
              <w:jc w:val="center"/>
              <w:rPr>
                <w:rFonts w:ascii="Arial Narrow" w:hAnsi="Arial Narrow"/>
                <w:color w:val="000000"/>
                <w:sz w:val="24"/>
                <w:szCs w:val="24"/>
              </w:rPr>
            </w:pPr>
            <w:r w:rsidRPr="000531A2">
              <w:rPr>
                <w:rFonts w:ascii="Arial Narrow" w:hAnsi="Arial Narrow"/>
                <w:color w:val="000000"/>
                <w:sz w:val="24"/>
                <w:szCs w:val="24"/>
              </w:rPr>
              <w:t>65,00%</w:t>
            </w:r>
          </w:p>
        </w:tc>
        <w:tc>
          <w:tcPr>
            <w:tcW w:w="2160" w:type="dxa"/>
            <w:shd w:val="clear" w:color="auto" w:fill="auto"/>
          </w:tcPr>
          <w:p w:rsidR="005E25EE" w:rsidRPr="000531A2" w:rsidRDefault="005E25EE" w:rsidP="000531A2">
            <w:pPr>
              <w:pStyle w:val="ListParagraph"/>
              <w:spacing w:after="0" w:line="240" w:lineRule="auto"/>
              <w:ind w:left="0"/>
              <w:jc w:val="center"/>
              <w:rPr>
                <w:rFonts w:ascii="Arial Narrow" w:hAnsi="Arial Narrow"/>
                <w:color w:val="000000"/>
                <w:sz w:val="24"/>
                <w:szCs w:val="24"/>
              </w:rPr>
            </w:pPr>
            <w:r w:rsidRPr="000531A2">
              <w:rPr>
                <w:rFonts w:ascii="Arial Narrow" w:hAnsi="Arial Narrow"/>
                <w:color w:val="000000"/>
                <w:sz w:val="24"/>
                <w:szCs w:val="24"/>
              </w:rPr>
              <w:t>85,00%</w:t>
            </w:r>
          </w:p>
        </w:tc>
        <w:tc>
          <w:tcPr>
            <w:tcW w:w="2340" w:type="dxa"/>
            <w:shd w:val="clear" w:color="auto" w:fill="auto"/>
          </w:tcPr>
          <w:p w:rsidR="005E25EE" w:rsidRPr="000531A2" w:rsidRDefault="005E25EE" w:rsidP="000531A2">
            <w:pPr>
              <w:pStyle w:val="ListParagraph"/>
              <w:spacing w:after="0" w:line="240" w:lineRule="auto"/>
              <w:ind w:left="0"/>
              <w:jc w:val="center"/>
              <w:rPr>
                <w:rFonts w:ascii="Arial Narrow" w:hAnsi="Arial Narrow"/>
                <w:color w:val="000000"/>
                <w:sz w:val="24"/>
                <w:szCs w:val="24"/>
              </w:rPr>
            </w:pPr>
            <w:r w:rsidRPr="000531A2">
              <w:rPr>
                <w:rFonts w:ascii="Arial Narrow" w:hAnsi="Arial Narrow"/>
                <w:color w:val="000000"/>
                <w:sz w:val="24"/>
                <w:szCs w:val="24"/>
              </w:rPr>
              <w:t>97,91%</w:t>
            </w:r>
          </w:p>
        </w:tc>
      </w:tr>
      <w:tr w:rsidR="005E25EE" w:rsidRPr="000531A2" w:rsidTr="005E25EE">
        <w:tc>
          <w:tcPr>
            <w:tcW w:w="2284" w:type="dxa"/>
            <w:shd w:val="clear" w:color="auto" w:fill="auto"/>
          </w:tcPr>
          <w:p w:rsidR="005E25EE" w:rsidRPr="000531A2" w:rsidRDefault="005E25EE" w:rsidP="000531A2">
            <w:pPr>
              <w:pStyle w:val="ListParagraph"/>
              <w:spacing w:after="0" w:line="240" w:lineRule="auto"/>
              <w:ind w:left="0"/>
              <w:jc w:val="center"/>
              <w:rPr>
                <w:rFonts w:ascii="Arial Narrow" w:hAnsi="Arial Narrow"/>
                <w:color w:val="000000"/>
                <w:sz w:val="24"/>
                <w:szCs w:val="24"/>
              </w:rPr>
            </w:pPr>
            <w:r w:rsidRPr="000531A2">
              <w:rPr>
                <w:rFonts w:ascii="Arial Narrow" w:hAnsi="Arial Narrow"/>
                <w:color w:val="000000"/>
                <w:sz w:val="24"/>
                <w:szCs w:val="24"/>
              </w:rPr>
              <w:t>ZA</w:t>
            </w:r>
          </w:p>
        </w:tc>
        <w:tc>
          <w:tcPr>
            <w:tcW w:w="2036" w:type="dxa"/>
            <w:shd w:val="clear" w:color="auto" w:fill="auto"/>
          </w:tcPr>
          <w:p w:rsidR="005E25EE" w:rsidRPr="000531A2" w:rsidRDefault="005E25EE" w:rsidP="000531A2">
            <w:pPr>
              <w:pStyle w:val="ListParagraph"/>
              <w:spacing w:after="0" w:line="240" w:lineRule="auto"/>
              <w:ind w:left="0"/>
              <w:jc w:val="center"/>
              <w:rPr>
                <w:rFonts w:ascii="Arial Narrow" w:hAnsi="Arial Narrow"/>
                <w:color w:val="000000"/>
                <w:sz w:val="24"/>
                <w:szCs w:val="24"/>
              </w:rPr>
            </w:pPr>
            <w:r w:rsidRPr="000531A2">
              <w:rPr>
                <w:rFonts w:ascii="Arial Narrow" w:hAnsi="Arial Narrow"/>
                <w:color w:val="000000"/>
                <w:sz w:val="24"/>
                <w:szCs w:val="24"/>
              </w:rPr>
              <w:t>27,50%</w:t>
            </w:r>
          </w:p>
        </w:tc>
        <w:tc>
          <w:tcPr>
            <w:tcW w:w="2160" w:type="dxa"/>
            <w:shd w:val="clear" w:color="auto" w:fill="auto"/>
          </w:tcPr>
          <w:p w:rsidR="005E25EE" w:rsidRPr="000531A2" w:rsidRDefault="005E25EE" w:rsidP="000531A2">
            <w:pPr>
              <w:pStyle w:val="ListParagraph"/>
              <w:spacing w:after="0" w:line="240" w:lineRule="auto"/>
              <w:ind w:left="0"/>
              <w:jc w:val="center"/>
              <w:rPr>
                <w:rFonts w:ascii="Arial Narrow" w:hAnsi="Arial Narrow"/>
                <w:color w:val="000000"/>
                <w:sz w:val="24"/>
                <w:szCs w:val="24"/>
              </w:rPr>
            </w:pPr>
            <w:r w:rsidRPr="000531A2">
              <w:rPr>
                <w:rFonts w:ascii="Arial Narrow" w:hAnsi="Arial Narrow"/>
                <w:color w:val="000000"/>
                <w:sz w:val="24"/>
                <w:szCs w:val="24"/>
              </w:rPr>
              <w:t>50,00%</w:t>
            </w:r>
          </w:p>
        </w:tc>
        <w:tc>
          <w:tcPr>
            <w:tcW w:w="2340" w:type="dxa"/>
            <w:shd w:val="clear" w:color="auto" w:fill="auto"/>
          </w:tcPr>
          <w:p w:rsidR="005E25EE" w:rsidRPr="000531A2" w:rsidRDefault="005E25EE" w:rsidP="000531A2">
            <w:pPr>
              <w:pStyle w:val="ListParagraph"/>
              <w:spacing w:after="0" w:line="240" w:lineRule="auto"/>
              <w:ind w:left="0"/>
              <w:jc w:val="center"/>
              <w:rPr>
                <w:rFonts w:ascii="Arial Narrow" w:hAnsi="Arial Narrow"/>
                <w:color w:val="000000"/>
                <w:sz w:val="24"/>
                <w:szCs w:val="24"/>
              </w:rPr>
            </w:pPr>
            <w:r w:rsidRPr="000531A2">
              <w:rPr>
                <w:rFonts w:ascii="Arial Narrow" w:hAnsi="Arial Narrow"/>
                <w:color w:val="000000"/>
                <w:sz w:val="24"/>
                <w:szCs w:val="24"/>
              </w:rPr>
              <w:t>77,08%</w:t>
            </w:r>
          </w:p>
        </w:tc>
      </w:tr>
      <w:tr w:rsidR="005E25EE" w:rsidRPr="000531A2" w:rsidTr="005E25EE">
        <w:tc>
          <w:tcPr>
            <w:tcW w:w="2284" w:type="dxa"/>
            <w:shd w:val="clear" w:color="auto" w:fill="auto"/>
          </w:tcPr>
          <w:p w:rsidR="005E25EE" w:rsidRPr="000531A2" w:rsidRDefault="005E25EE" w:rsidP="000531A2">
            <w:pPr>
              <w:pStyle w:val="ListParagraph"/>
              <w:spacing w:after="0" w:line="240" w:lineRule="auto"/>
              <w:ind w:left="0" w:hanging="284"/>
              <w:jc w:val="center"/>
              <w:rPr>
                <w:rFonts w:ascii="Arial Narrow" w:hAnsi="Arial Narrow"/>
                <w:b/>
                <w:sz w:val="24"/>
                <w:szCs w:val="24"/>
              </w:rPr>
            </w:pPr>
            <w:r w:rsidRPr="000531A2">
              <w:rPr>
                <w:rFonts w:ascii="Arial Narrow" w:hAnsi="Arial Narrow"/>
                <w:b/>
                <w:sz w:val="24"/>
                <w:szCs w:val="24"/>
              </w:rPr>
              <w:t>Rata-rata</w:t>
            </w:r>
          </w:p>
        </w:tc>
        <w:tc>
          <w:tcPr>
            <w:tcW w:w="2036" w:type="dxa"/>
            <w:shd w:val="clear" w:color="auto" w:fill="auto"/>
          </w:tcPr>
          <w:p w:rsidR="005E25EE" w:rsidRPr="000531A2" w:rsidRDefault="005E25EE" w:rsidP="000531A2">
            <w:pPr>
              <w:spacing w:after="0"/>
              <w:jc w:val="center"/>
              <w:rPr>
                <w:rFonts w:ascii="Arial Narrow" w:hAnsi="Arial Narrow"/>
                <w:b/>
                <w:color w:val="000000"/>
                <w:sz w:val="24"/>
                <w:szCs w:val="24"/>
              </w:rPr>
            </w:pPr>
            <w:r w:rsidRPr="000531A2">
              <w:rPr>
                <w:rFonts w:ascii="Arial Narrow" w:hAnsi="Arial Narrow"/>
                <w:b/>
                <w:color w:val="000000"/>
                <w:sz w:val="24"/>
                <w:szCs w:val="24"/>
              </w:rPr>
              <w:t>53,25%</w:t>
            </w:r>
          </w:p>
        </w:tc>
        <w:tc>
          <w:tcPr>
            <w:tcW w:w="2160" w:type="dxa"/>
            <w:shd w:val="clear" w:color="auto" w:fill="auto"/>
          </w:tcPr>
          <w:p w:rsidR="005E25EE" w:rsidRPr="000531A2" w:rsidRDefault="005E25EE" w:rsidP="000531A2">
            <w:pPr>
              <w:spacing w:after="0"/>
              <w:jc w:val="center"/>
              <w:rPr>
                <w:rFonts w:ascii="Arial Narrow" w:hAnsi="Arial Narrow"/>
                <w:b/>
                <w:color w:val="000000"/>
                <w:sz w:val="24"/>
                <w:szCs w:val="24"/>
              </w:rPr>
            </w:pPr>
            <w:r w:rsidRPr="000531A2">
              <w:rPr>
                <w:rFonts w:ascii="Arial Narrow" w:hAnsi="Arial Narrow"/>
                <w:b/>
                <w:color w:val="000000"/>
                <w:sz w:val="24"/>
                <w:szCs w:val="24"/>
              </w:rPr>
              <w:t>72,67%</w:t>
            </w:r>
          </w:p>
        </w:tc>
        <w:tc>
          <w:tcPr>
            <w:tcW w:w="2340" w:type="dxa"/>
            <w:shd w:val="clear" w:color="auto" w:fill="auto"/>
          </w:tcPr>
          <w:p w:rsidR="005E25EE" w:rsidRPr="000531A2" w:rsidRDefault="005E25EE" w:rsidP="000531A2">
            <w:pPr>
              <w:spacing w:after="0"/>
              <w:jc w:val="center"/>
              <w:rPr>
                <w:rFonts w:ascii="Arial Narrow" w:hAnsi="Arial Narrow"/>
                <w:b/>
                <w:color w:val="000000"/>
                <w:sz w:val="24"/>
                <w:szCs w:val="24"/>
              </w:rPr>
            </w:pPr>
            <w:r w:rsidRPr="000531A2">
              <w:rPr>
                <w:rFonts w:ascii="Arial Narrow" w:hAnsi="Arial Narrow"/>
                <w:b/>
                <w:color w:val="000000"/>
                <w:sz w:val="24"/>
                <w:szCs w:val="24"/>
              </w:rPr>
              <w:t>89,31%</w:t>
            </w:r>
          </w:p>
        </w:tc>
      </w:tr>
    </w:tbl>
    <w:p w:rsidR="005E25EE" w:rsidRPr="000531A2" w:rsidRDefault="005E25EE" w:rsidP="000531A2">
      <w:pPr>
        <w:pStyle w:val="ListParagraph"/>
        <w:spacing w:after="0" w:line="240" w:lineRule="auto"/>
        <w:ind w:left="1843" w:hanging="1134"/>
        <w:jc w:val="both"/>
        <w:rPr>
          <w:rFonts w:ascii="Arial Narrow" w:hAnsi="Arial Narrow"/>
          <w:b/>
          <w:sz w:val="24"/>
          <w:szCs w:val="24"/>
        </w:rPr>
      </w:pPr>
    </w:p>
    <w:p w:rsidR="005E25EE" w:rsidRPr="000531A2" w:rsidRDefault="005E25EE" w:rsidP="000531A2">
      <w:pPr>
        <w:pStyle w:val="ListParagraph"/>
        <w:spacing w:after="0" w:line="240" w:lineRule="auto"/>
        <w:ind w:left="0"/>
        <w:jc w:val="both"/>
        <w:rPr>
          <w:rFonts w:ascii="Arial Narrow" w:hAnsi="Arial Narrow"/>
          <w:sz w:val="24"/>
          <w:szCs w:val="24"/>
        </w:rPr>
      </w:pPr>
      <w:r w:rsidRPr="000531A2">
        <w:rPr>
          <w:rFonts w:ascii="Arial Narrow" w:hAnsi="Arial Narrow"/>
          <w:sz w:val="24"/>
          <w:szCs w:val="24"/>
        </w:rPr>
        <w:tab/>
        <w:t>Berdasarkan data di atas dapat digambarkan hasil peningkatan kecerdasan linguistik dari pra Penelitian hingga siklus II pada anak kelompok B berikut ini:</w:t>
      </w:r>
    </w:p>
    <w:p w:rsidR="005E25EE" w:rsidRPr="000531A2" w:rsidRDefault="005E25EE" w:rsidP="000531A2">
      <w:pPr>
        <w:pStyle w:val="ListParagraph"/>
        <w:spacing w:after="0" w:line="240" w:lineRule="auto"/>
        <w:ind w:left="0"/>
        <w:jc w:val="both"/>
        <w:rPr>
          <w:rFonts w:ascii="Arial Narrow" w:hAnsi="Arial Narrow"/>
          <w:sz w:val="24"/>
          <w:szCs w:val="24"/>
        </w:rPr>
      </w:pPr>
    </w:p>
    <w:p w:rsidR="005E25EE" w:rsidRPr="000531A2" w:rsidRDefault="005E25EE" w:rsidP="000531A2">
      <w:pPr>
        <w:pStyle w:val="ListParagraph"/>
        <w:spacing w:after="0" w:line="240" w:lineRule="auto"/>
        <w:ind w:left="1080" w:hanging="513"/>
        <w:jc w:val="center"/>
        <w:rPr>
          <w:rFonts w:ascii="Arial Narrow" w:hAnsi="Arial Narrow"/>
          <w:noProof/>
          <w:sz w:val="24"/>
          <w:szCs w:val="24"/>
        </w:rPr>
      </w:pPr>
      <w:r w:rsidRPr="000531A2">
        <w:rPr>
          <w:rFonts w:ascii="Arial Narrow" w:hAnsi="Arial Narrow"/>
          <w:noProof/>
          <w:sz w:val="24"/>
          <w:szCs w:val="24"/>
        </w:rPr>
        <w:drawing>
          <wp:inline distT="0" distB="0" distL="0" distR="0">
            <wp:extent cx="3067050" cy="1666875"/>
            <wp:effectExtent l="19050" t="0" r="19050" b="0"/>
            <wp:docPr id="1"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5E25EE" w:rsidRPr="000531A2" w:rsidRDefault="005E25EE" w:rsidP="000531A2">
      <w:pPr>
        <w:pStyle w:val="ListParagraph"/>
        <w:spacing w:after="0" w:line="240" w:lineRule="auto"/>
        <w:ind w:left="1701" w:hanging="1134"/>
        <w:jc w:val="both"/>
        <w:rPr>
          <w:rFonts w:ascii="Arial Narrow" w:hAnsi="Arial Narrow"/>
          <w:b/>
          <w:sz w:val="24"/>
          <w:szCs w:val="24"/>
        </w:rPr>
      </w:pPr>
      <w:r w:rsidRPr="000531A2">
        <w:rPr>
          <w:rFonts w:ascii="Arial Narrow" w:hAnsi="Arial Narrow"/>
          <w:b/>
          <w:sz w:val="24"/>
          <w:szCs w:val="24"/>
        </w:rPr>
        <w:t>Gambar 1. Hasil Persentase Kecerdasan linguistik Pada Pra Penelitian,   Siklus I, dan Siklus II</w:t>
      </w:r>
    </w:p>
    <w:p w:rsidR="005E25EE" w:rsidRPr="000531A2" w:rsidRDefault="005E25EE" w:rsidP="000531A2">
      <w:pPr>
        <w:spacing w:after="0"/>
        <w:jc w:val="both"/>
        <w:rPr>
          <w:rFonts w:ascii="Arial Narrow" w:hAnsi="Arial Narrow"/>
          <w:sz w:val="24"/>
          <w:szCs w:val="24"/>
        </w:rPr>
      </w:pPr>
      <w:r w:rsidRPr="000531A2">
        <w:rPr>
          <w:rFonts w:ascii="Arial Narrow" w:hAnsi="Arial Narrow"/>
          <w:sz w:val="24"/>
          <w:szCs w:val="24"/>
        </w:rPr>
        <w:lastRenderedPageBreak/>
        <w:tab/>
        <w:t>Berdasarkan data hasil pengamatan tindakan yang telah dilakukan terhadap 15 anak pada akhir siklus I dan II, dapat diketahui bahwa kecerdasan linguistik anak mengalami peningkatan 19,42% pada pra-penelitian</w:t>
      </w:r>
      <w:r w:rsidRPr="000531A2">
        <w:rPr>
          <w:rFonts w:ascii="Arial Narrow" w:hAnsi="Arial Narrow"/>
          <w:i/>
          <w:sz w:val="24"/>
          <w:szCs w:val="24"/>
        </w:rPr>
        <w:t xml:space="preserve"> </w:t>
      </w:r>
      <w:r w:rsidRPr="000531A2">
        <w:rPr>
          <w:rFonts w:ascii="Arial Narrow" w:hAnsi="Arial Narrow"/>
          <w:sz w:val="24"/>
          <w:szCs w:val="24"/>
        </w:rPr>
        <w:t>diperoleh rata-rata 21,13 atau 53,25% dan pada siklus I menjadi 29,07 atau 72,67%. Pada siklus II kecerdasan linguistik anak semakin mengalami peningkatan sebesar 16,64 di mana pada siklus II anak memperoleh rata-rata skor 42,87 atau 89,31%. Hal ini membuktikan bahwa penggunaan mendongeng cerita rakyat dapat meningkatkan kecerdasan linguistik anak.</w:t>
      </w:r>
      <w:r w:rsidRPr="000531A2">
        <w:rPr>
          <w:rFonts w:ascii="Arial Narrow" w:hAnsi="Arial Narrow"/>
          <w:sz w:val="24"/>
          <w:szCs w:val="24"/>
        </w:rPr>
        <w:tab/>
      </w:r>
    </w:p>
    <w:p w:rsidR="005E25EE" w:rsidRPr="000531A2" w:rsidRDefault="005E25EE" w:rsidP="000531A2">
      <w:pPr>
        <w:spacing w:after="0"/>
        <w:jc w:val="both"/>
        <w:rPr>
          <w:rFonts w:ascii="Arial Narrow" w:hAnsi="Arial Narrow"/>
          <w:sz w:val="24"/>
          <w:szCs w:val="24"/>
        </w:rPr>
      </w:pPr>
      <w:r w:rsidRPr="000531A2">
        <w:rPr>
          <w:rFonts w:ascii="Arial Narrow" w:hAnsi="Arial Narrow"/>
          <w:sz w:val="24"/>
          <w:szCs w:val="24"/>
        </w:rPr>
        <w:tab/>
        <w:t>Peningkatan kecerdasan linguistik dengan mendongeng cerita rakyat memiliki hubungan dengan disiplin ilmu lain yang dapat digambarkan pada bagan di bawah ini:</w:t>
      </w:r>
    </w:p>
    <w:p w:rsidR="005E25EE" w:rsidRPr="000531A2" w:rsidRDefault="008A2FFF" w:rsidP="000531A2">
      <w:pPr>
        <w:spacing w:after="0"/>
        <w:jc w:val="both"/>
        <w:rPr>
          <w:rFonts w:ascii="Arial Narrow" w:hAnsi="Arial Narrow"/>
          <w:sz w:val="24"/>
          <w:szCs w:val="24"/>
        </w:rPr>
      </w:pPr>
      <w:r w:rsidRPr="008A2FFF">
        <w:rPr>
          <w:rFonts w:ascii="Arial Narrow" w:hAnsi="Arial Narrow"/>
          <w:noProof/>
          <w:sz w:val="24"/>
          <w:szCs w:val="24"/>
        </w:rPr>
        <w:pict>
          <v:group id="_x0000_s1026" style="position:absolute;left:0;text-align:left;margin-left:42.3pt;margin-top:14.9pt;width:346.75pt;height:151.4pt;z-index:251660288" coordorigin="3114,7534" coordsize="6935,3028">
            <v:oval id="_x0000_s1027" style="position:absolute;left:4647;top:8417;width:3848;height:1440" strokeweight="5pt">
              <v:stroke linestyle="thickThin"/>
              <v:shadow color="#868686"/>
              <v:textbox style="mso-next-textbox:#_x0000_s1027">
                <w:txbxContent>
                  <w:p w:rsidR="005E25EE" w:rsidRDefault="005E25EE" w:rsidP="005E25EE">
                    <w:pPr>
                      <w:jc w:val="center"/>
                    </w:pPr>
                    <w:r>
                      <w:t>Kecerdasan Linguistik Melalui Mendongeng Cerita Rakyat</w:t>
                    </w:r>
                  </w:p>
                </w:txbxContent>
              </v:textbox>
            </v:oval>
            <v:roundrect id="_x0000_s1028" style="position:absolute;left:3172;top:9761;width:1495;height:801" arcsize="10923f" strokecolor="#ffc000" strokeweight="5pt">
              <v:stroke linestyle="thickThin"/>
              <v:shadow color="#868686"/>
              <v:textbox style="mso-next-textbox:#_x0000_s1028">
                <w:txbxContent>
                  <w:p w:rsidR="005E25EE" w:rsidRDefault="005E25EE" w:rsidP="005E25EE">
                    <w:pPr>
                      <w:jc w:val="center"/>
                    </w:pPr>
                    <w:r>
                      <w:t>Psikologi</w:t>
                    </w:r>
                  </w:p>
                </w:txbxContent>
              </v:textbox>
            </v:roundrect>
            <v:roundrect id="_x0000_s1029" style="position:absolute;left:8554;top:9742;width:1495;height:801" arcsize="10923f" strokecolor="#a5a5a5" strokeweight="5pt">
              <v:stroke linestyle="thickThin"/>
              <v:shadow color="#868686"/>
              <v:textbox style="mso-next-textbox:#_x0000_s1029">
                <w:txbxContent>
                  <w:p w:rsidR="005E25EE" w:rsidRDefault="005E25EE" w:rsidP="005E25EE">
                    <w:pPr>
                      <w:jc w:val="center"/>
                    </w:pPr>
                    <w:r>
                      <w:t>Budaya</w:t>
                    </w:r>
                  </w:p>
                </w:txbxContent>
              </v:textbox>
            </v:roundrect>
            <v:roundrect id="_x0000_s1030" style="position:absolute;left:8554;top:7534;width:1495;height:801" arcsize="10923f" strokecolor="#4472c4" strokeweight="5pt">
              <v:stroke linestyle="thickThin"/>
              <v:shadow color="#868686"/>
              <v:textbox style="mso-next-textbox:#_x0000_s1030">
                <w:txbxContent>
                  <w:p w:rsidR="005E25EE" w:rsidRDefault="005E25EE" w:rsidP="005E25EE">
                    <w:pPr>
                      <w:jc w:val="center"/>
                    </w:pPr>
                    <w:r>
                      <w:t>Pedagogik</w:t>
                    </w:r>
                  </w:p>
                </w:txbxContent>
              </v:textbox>
            </v:roundrect>
            <v:roundrect id="_x0000_s1031" style="position:absolute;left:3114;top:7563;width:1495;height:801" arcsize="10923f" strokecolor="#70ad47" strokeweight="5pt">
              <v:stroke linestyle="thickThin"/>
              <v:shadow color="#868686"/>
              <v:textbox style="mso-next-textbox:#_x0000_s1031">
                <w:txbxContent>
                  <w:p w:rsidR="005E25EE" w:rsidRDefault="005E25EE" w:rsidP="005E25EE">
                    <w:r>
                      <w:t>Sosiologi</w:t>
                    </w:r>
                  </w:p>
                </w:txbxContent>
              </v:textbox>
            </v:roundrect>
            <v:shapetype id="_x0000_t32" coordsize="21600,21600" o:spt="32" o:oned="t" path="m,l21600,21600e" filled="f">
              <v:path arrowok="t" fillok="f" o:connecttype="none"/>
              <o:lock v:ext="edit" shapetype="t"/>
            </v:shapetype>
            <v:shape id="_x0000_s1032" type="#_x0000_t32" style="position:absolute;left:8109;top:8349;width:555;height:456;flip:y" o:connectortype="straight">
              <v:stroke startarrow="block" endarrow="block"/>
            </v:shape>
            <v:shape id="_x0000_s1033" type="#_x0000_t32" style="position:absolute;left:7828;top:9641;width:650;height:216" o:connectortype="straight">
              <v:stroke startarrow="block" endarrow="block"/>
            </v:shape>
            <v:shape id="_x0000_s1034" type="#_x0000_t32" style="position:absolute;left:4667;top:8275;width:573;height:400;flip:x y" o:connectortype="straight">
              <v:stroke startarrow="block" endarrow="block"/>
            </v:shape>
            <v:shape id="_x0000_s1035" type="#_x0000_t32" style="position:absolute;left:4742;top:9779;width:877;height:304;flip:x" o:connectortype="straight">
              <v:stroke startarrow="block" endarrow="block"/>
            </v:shape>
            <v:shape id="_x0000_s1036" type="#_x0000_t32" style="position:absolute;left:3887;top:8415;width:43;height:1278;flip:y" o:connectortype="straight">
              <v:stroke startarrow="block" endarrow="block"/>
            </v:shape>
            <v:shape id="_x0000_s1037" type="#_x0000_t32" style="position:absolute;left:9354;top:8364;width:32;height:1331" o:connectortype="straight">
              <v:stroke startarrow="block" endarrow="block"/>
            </v:shape>
            <v:shape id="_x0000_s1038" type="#_x0000_t32" style="position:absolute;left:4742;top:10158;width:3736;height:76;flip:y" o:connectortype="straight">
              <v:stroke startarrow="block" endarrow="block"/>
            </v:shape>
            <v:shape id="_x0000_s1039" type="#_x0000_t32" style="position:absolute;left:4637;top:7896;width:3892;height:38;flip:y" o:connectortype="straight">
              <v:stroke startarrow="block" endarrow="block"/>
            </v:shape>
          </v:group>
        </w:pict>
      </w:r>
    </w:p>
    <w:p w:rsidR="005E25EE" w:rsidRPr="000531A2" w:rsidRDefault="005E25EE" w:rsidP="000531A2">
      <w:pPr>
        <w:spacing w:after="0"/>
        <w:jc w:val="both"/>
        <w:rPr>
          <w:rFonts w:ascii="Arial Narrow" w:hAnsi="Arial Narrow"/>
          <w:sz w:val="24"/>
          <w:szCs w:val="24"/>
        </w:rPr>
      </w:pPr>
    </w:p>
    <w:p w:rsidR="005E25EE" w:rsidRPr="000531A2" w:rsidRDefault="005E25EE" w:rsidP="000531A2">
      <w:pPr>
        <w:spacing w:after="0"/>
        <w:jc w:val="both"/>
        <w:rPr>
          <w:rFonts w:ascii="Arial Narrow" w:hAnsi="Arial Narrow"/>
          <w:sz w:val="24"/>
          <w:szCs w:val="24"/>
        </w:rPr>
      </w:pPr>
    </w:p>
    <w:p w:rsidR="005E25EE" w:rsidRPr="000531A2" w:rsidRDefault="005E25EE" w:rsidP="000531A2">
      <w:pPr>
        <w:spacing w:after="0"/>
        <w:jc w:val="both"/>
        <w:rPr>
          <w:rFonts w:ascii="Arial Narrow" w:hAnsi="Arial Narrow"/>
          <w:sz w:val="24"/>
          <w:szCs w:val="24"/>
        </w:rPr>
      </w:pPr>
    </w:p>
    <w:p w:rsidR="005E25EE" w:rsidRPr="000531A2" w:rsidRDefault="005E25EE" w:rsidP="000531A2">
      <w:pPr>
        <w:spacing w:after="0"/>
        <w:jc w:val="both"/>
        <w:rPr>
          <w:rFonts w:ascii="Arial Narrow" w:hAnsi="Arial Narrow"/>
          <w:sz w:val="24"/>
          <w:szCs w:val="24"/>
        </w:rPr>
      </w:pPr>
    </w:p>
    <w:p w:rsidR="005E25EE" w:rsidRPr="000531A2" w:rsidRDefault="005E25EE" w:rsidP="000531A2">
      <w:pPr>
        <w:spacing w:after="0"/>
        <w:jc w:val="both"/>
        <w:rPr>
          <w:rFonts w:ascii="Arial Narrow" w:hAnsi="Arial Narrow"/>
          <w:sz w:val="24"/>
          <w:szCs w:val="24"/>
        </w:rPr>
      </w:pPr>
    </w:p>
    <w:p w:rsidR="005E25EE" w:rsidRPr="000531A2" w:rsidRDefault="005E25EE" w:rsidP="000531A2">
      <w:pPr>
        <w:spacing w:after="0"/>
        <w:jc w:val="both"/>
        <w:rPr>
          <w:rFonts w:ascii="Arial Narrow" w:hAnsi="Arial Narrow"/>
          <w:sz w:val="24"/>
          <w:szCs w:val="24"/>
        </w:rPr>
      </w:pPr>
    </w:p>
    <w:p w:rsidR="005E25EE" w:rsidRPr="000531A2" w:rsidRDefault="005E25EE" w:rsidP="000531A2">
      <w:pPr>
        <w:spacing w:after="0"/>
        <w:jc w:val="both"/>
        <w:rPr>
          <w:rFonts w:ascii="Arial Narrow" w:hAnsi="Arial Narrow"/>
          <w:sz w:val="24"/>
          <w:szCs w:val="24"/>
        </w:rPr>
      </w:pPr>
      <w:r w:rsidRPr="000531A2">
        <w:rPr>
          <w:rFonts w:ascii="Arial Narrow" w:hAnsi="Arial Narrow"/>
          <w:sz w:val="24"/>
          <w:szCs w:val="24"/>
        </w:rPr>
        <w:tab/>
      </w:r>
    </w:p>
    <w:p w:rsidR="005E25EE" w:rsidRPr="000531A2" w:rsidRDefault="005E25EE" w:rsidP="000531A2">
      <w:pPr>
        <w:spacing w:after="0"/>
        <w:jc w:val="both"/>
        <w:rPr>
          <w:rFonts w:ascii="Arial Narrow" w:hAnsi="Arial Narrow"/>
          <w:sz w:val="24"/>
          <w:szCs w:val="24"/>
        </w:rPr>
      </w:pPr>
      <w:r w:rsidRPr="000531A2">
        <w:rPr>
          <w:rFonts w:ascii="Arial Narrow" w:hAnsi="Arial Narrow"/>
          <w:sz w:val="24"/>
          <w:szCs w:val="24"/>
        </w:rPr>
        <w:tab/>
      </w:r>
    </w:p>
    <w:p w:rsidR="005E25EE" w:rsidRPr="000531A2" w:rsidRDefault="005E25EE" w:rsidP="000531A2">
      <w:pPr>
        <w:spacing w:after="0"/>
        <w:jc w:val="both"/>
        <w:rPr>
          <w:rFonts w:ascii="Arial Narrow" w:hAnsi="Arial Narrow"/>
          <w:sz w:val="24"/>
          <w:szCs w:val="24"/>
          <w:lang w:val="en-US"/>
        </w:rPr>
      </w:pPr>
      <w:r w:rsidRPr="000531A2">
        <w:rPr>
          <w:rFonts w:ascii="Arial Narrow" w:hAnsi="Arial Narrow"/>
          <w:sz w:val="24"/>
          <w:szCs w:val="24"/>
        </w:rPr>
        <w:tab/>
      </w:r>
    </w:p>
    <w:p w:rsidR="005E25EE" w:rsidRPr="000531A2" w:rsidRDefault="005E25EE" w:rsidP="000531A2">
      <w:pPr>
        <w:spacing w:after="0"/>
        <w:jc w:val="both"/>
        <w:rPr>
          <w:rFonts w:ascii="Arial Narrow" w:hAnsi="Arial Narrow"/>
          <w:sz w:val="24"/>
          <w:szCs w:val="24"/>
          <w:lang w:val="en-US"/>
        </w:rPr>
      </w:pPr>
    </w:p>
    <w:p w:rsidR="005E25EE" w:rsidRPr="000531A2" w:rsidRDefault="005E25EE" w:rsidP="000531A2">
      <w:pPr>
        <w:spacing w:after="0"/>
        <w:jc w:val="both"/>
        <w:rPr>
          <w:rFonts w:ascii="Arial Narrow" w:hAnsi="Arial Narrow"/>
          <w:sz w:val="24"/>
          <w:szCs w:val="24"/>
          <w:lang w:val="en-US"/>
        </w:rPr>
      </w:pPr>
    </w:p>
    <w:p w:rsidR="005E25EE" w:rsidRPr="000531A2" w:rsidRDefault="005E25EE" w:rsidP="000531A2">
      <w:pPr>
        <w:spacing w:after="0"/>
        <w:jc w:val="both"/>
        <w:rPr>
          <w:rFonts w:ascii="Arial Narrow" w:hAnsi="Arial Narrow"/>
          <w:sz w:val="24"/>
          <w:szCs w:val="24"/>
          <w:lang w:val="en-US"/>
        </w:rPr>
      </w:pPr>
    </w:p>
    <w:p w:rsidR="005E25EE" w:rsidRPr="000531A2" w:rsidRDefault="005E25EE" w:rsidP="000531A2">
      <w:pPr>
        <w:spacing w:after="0"/>
        <w:jc w:val="both"/>
        <w:rPr>
          <w:rFonts w:ascii="Arial Narrow" w:hAnsi="Arial Narrow"/>
          <w:sz w:val="24"/>
          <w:szCs w:val="24"/>
        </w:rPr>
      </w:pPr>
      <w:r w:rsidRPr="000531A2">
        <w:rPr>
          <w:rFonts w:ascii="Arial Narrow" w:hAnsi="Arial Narrow"/>
          <w:sz w:val="24"/>
          <w:szCs w:val="24"/>
        </w:rPr>
        <w:t xml:space="preserve">Pada ilmu sosiologi menjelaskan bahwa anak merupakan makhluk sosial, jadi kecerdasan linguistik melekat pada diri individu perlu dikembangkan dan sangat berperan dalam hubungannya antar manusia dalam kelompok. Vygotsky menekankan hubungan sosial sebagai hal penting yang memengaruhi perkembangan kognitif. Latif (2013: 150) menyatakan komunikasi yang baik membantu anak untuk mengembangkan kepercayaan dirinya, harga dirinya, dan hubungan-hubungan yang baik dengan orang lain. Oleh sebab itu, peran pendidik sangat penting dalam menentukan kegiatan pembelajaran yang menyenangkan. Pembelajaran yang menyenangkan salah satunya yaitu dengan mendongeng cerita rakyat untuk meningkatkan kecerdasan linguistik anak. </w:t>
      </w:r>
    </w:p>
    <w:p w:rsidR="005E25EE" w:rsidRPr="000531A2" w:rsidRDefault="005E25EE" w:rsidP="000531A2">
      <w:pPr>
        <w:spacing w:after="0"/>
        <w:jc w:val="both"/>
        <w:rPr>
          <w:rFonts w:ascii="Arial Narrow" w:hAnsi="Arial Narrow"/>
          <w:sz w:val="24"/>
          <w:szCs w:val="24"/>
        </w:rPr>
      </w:pPr>
      <w:r w:rsidRPr="000531A2">
        <w:rPr>
          <w:rFonts w:ascii="Arial Narrow" w:hAnsi="Arial Narrow"/>
          <w:sz w:val="24"/>
          <w:szCs w:val="24"/>
        </w:rPr>
        <w:tab/>
        <w:t>Pada ilmu psikologi yang mengacu pada hubungan keluarga, orang tua, antar saudara, dan lingkungan sangat berperan dalam komunikasi anak yang berhubungan erat dengan pengembangan kecerdasan linguistik ketika anak mendongeng atau mendengarkan dongeng. Pada saat terciptanya lingkungan harmonis dan hubungan harmonis baik antara keluarga dan anak, anak dan lingkungan sekolahnya maka jiwa anak akan bahagia dan tidak ada paksaan dalam melakukan sesuatu hal sehingga anak bebas berimajinasi, dan anak bebas mengekspresikan perasaan. Masa kanak-kanak yang bahagia dapat menjamin paling tidak lebih dari separuh dari keberhasilan di masa dewasa (Mutiah, 2012: 10). Oleh sebab itu, pemberian stimulasi yang efektif dapat mengembangkan kecerdasan anak secara lebih baik.</w:t>
      </w:r>
    </w:p>
    <w:p w:rsidR="005E25EE" w:rsidRPr="000531A2" w:rsidRDefault="005E25EE" w:rsidP="000531A2">
      <w:pPr>
        <w:spacing w:after="0"/>
        <w:jc w:val="both"/>
        <w:rPr>
          <w:rFonts w:ascii="Arial Narrow" w:hAnsi="Arial Narrow"/>
          <w:sz w:val="24"/>
          <w:szCs w:val="24"/>
        </w:rPr>
      </w:pPr>
      <w:r w:rsidRPr="000531A2">
        <w:rPr>
          <w:rFonts w:ascii="Arial Narrow" w:hAnsi="Arial Narrow"/>
          <w:sz w:val="24"/>
          <w:szCs w:val="24"/>
        </w:rPr>
        <w:tab/>
        <w:t xml:space="preserve">Ditinjau dari segi budaya, menurut Trianto (2013, 80-81), dalam pelaksanaan program pembelajaran pada anak usia dini menggunakan salah satu prinsip yaitu program pembelajaran dilaksanakan dengan mendayagunakan kondisi alam, sosial, dan budaya, serta kekayaan daerah untuk keberhasilan pendidikan dengan muatan seluruh bahan kajian secara optimal. Cerita rakyat merupakan pewarisan kebudayaan yang telah ada sejak lama. Isi cerita umumnya menyampaikan pesan-pesan yang baik dan patut diterima, perbuatan buruk patut dihilangkan. Tokoh-tokoh panutan yang hadir di sekeliling mereka baik itu manusia, binatang yang umumnya dikenal dengan simbol yang dapat diterima oleh masyarakat. Kegiatan ini sebagai tradisi turun-temurun yang dilakukan untuk mendidik anak. </w:t>
      </w:r>
    </w:p>
    <w:p w:rsidR="005E25EE" w:rsidRPr="000531A2" w:rsidRDefault="005E25EE" w:rsidP="000531A2">
      <w:pPr>
        <w:spacing w:after="0"/>
        <w:jc w:val="both"/>
        <w:rPr>
          <w:rFonts w:ascii="Arial Narrow" w:hAnsi="Arial Narrow"/>
          <w:sz w:val="24"/>
          <w:szCs w:val="24"/>
        </w:rPr>
      </w:pPr>
      <w:r w:rsidRPr="000531A2">
        <w:rPr>
          <w:rFonts w:ascii="Arial Narrow" w:hAnsi="Arial Narrow"/>
          <w:sz w:val="24"/>
          <w:szCs w:val="24"/>
        </w:rPr>
        <w:tab/>
        <w:t xml:space="preserve">Pada bidang pedagogik, guru mengembangkan kecerdasan linguistik sesuai dengan tahapan perkembangan anak di usianya sehingga anak dapat menyelesaikan tugas perkembangannya. Pamadhi (2009: 3.3) menyatakan fungsi pendidikan dalam kaitannya dengan tahapan-tahapan </w:t>
      </w:r>
      <w:r w:rsidRPr="000531A2">
        <w:rPr>
          <w:rFonts w:ascii="Arial Narrow" w:hAnsi="Arial Narrow"/>
          <w:sz w:val="24"/>
          <w:szCs w:val="24"/>
        </w:rPr>
        <w:lastRenderedPageBreak/>
        <w:t>perkembangan (kognitif, personal, sosial, dan fisik) pada hakikatnya adalah mengoptimalkan perkembangan tersebut sesuai dengan tugas perkembangannya. Oleh sebab itu, program pembelajaran yang direncanakan harus sesuai dengan tingkat usia anak, dan melihat kemampuan anak didik yang berbeda-beda.</w:t>
      </w:r>
    </w:p>
    <w:p w:rsidR="005E25EE" w:rsidRPr="000531A2" w:rsidRDefault="005E25EE" w:rsidP="000531A2">
      <w:pPr>
        <w:spacing w:after="0"/>
        <w:jc w:val="both"/>
        <w:rPr>
          <w:rFonts w:ascii="Arial Narrow" w:hAnsi="Arial Narrow"/>
          <w:sz w:val="24"/>
          <w:szCs w:val="24"/>
        </w:rPr>
      </w:pPr>
      <w:r w:rsidRPr="000531A2">
        <w:rPr>
          <w:rFonts w:ascii="Arial Narrow" w:hAnsi="Arial Narrow"/>
          <w:sz w:val="24"/>
          <w:szCs w:val="24"/>
        </w:rPr>
        <w:tab/>
        <w:t xml:space="preserve">Pelaksanaan mendongeng cerita rakyat harus dilakukan dalam suasana bermain dan menyenangkan. Isi cerita yang disampaikan berkaitan dengan dunia anak yang dapat memberikan perasaan yang menyenangkan dan disesuaikan dengan minat anak. Proses mendongeng cerita rakyat dimulai dari guru mendongeng dengan media yang bervariasi seperti gambar-gambar, buku cerita bergambar, wayang tokoh, boneka jari, serta kegiatan mendongeng cerita rakyat yang dikombinasikan dengan permainan tradisonal misalnya ular tangga, dan kuda bisik. Setelah itu, anak menyimak dan menanggapi dongeng tersebut. Kemudian, guru meminta anak bercerita kembali dengan memberikan kebebasan kepada anak untuk berkreasi. Anak-anak mendongeng sesuai imajinasinya dengan menggunakan media-media hasil karya mereka. </w:t>
      </w:r>
    </w:p>
    <w:p w:rsidR="005E25EE" w:rsidRPr="000531A2" w:rsidRDefault="005E25EE" w:rsidP="000531A2">
      <w:pPr>
        <w:spacing w:after="0"/>
        <w:jc w:val="both"/>
        <w:rPr>
          <w:rFonts w:ascii="Arial Narrow" w:hAnsi="Arial Narrow"/>
          <w:sz w:val="24"/>
          <w:szCs w:val="24"/>
        </w:rPr>
      </w:pPr>
      <w:r w:rsidRPr="000531A2">
        <w:rPr>
          <w:rFonts w:ascii="Arial Narrow" w:hAnsi="Arial Narrow"/>
          <w:sz w:val="24"/>
          <w:szCs w:val="24"/>
        </w:rPr>
        <w:tab/>
        <w:t xml:space="preserve">Berdasarkan penelitian yang telah dilakukan menyimpulkan bahwa mendongeng cerita rakyat dapat meningkatkan kecerdasan linguistik anak. Mendongeng cerita rakyat melibatkan partisipasi aktif dari anak dan guru. Mendongeng cerita rakyat juga merupakan cara untuk menyampaikan nilai-nilai yang berlaku di masyarakat, dan melestarikan kebudayaan Indonesia. Metode dan media yang digunakan juga harus menarik sehingga anak mudah memahami dan memperoleh pengetahuan baru. Kegiatan mendongeng juga harus memperhatikan tahapan usia anak, tahapan perkembangan anak, dan kebutuhan anak karena setiap anak memiliki karakteristik, gaya belajar, dan kemampuan yang berbeda-beda dalam menangkap isi cerita. Selain itu, mendongeng juga memberikan kesempatan anak untuk menambah informasi, mengungkapkan pikiran, bertanya, dan menanggapi setelah guru atau temannya selesai bercerita. </w:t>
      </w:r>
    </w:p>
    <w:p w:rsidR="00C21FCE" w:rsidRPr="000531A2" w:rsidRDefault="00C21FCE" w:rsidP="000531A2">
      <w:pPr>
        <w:spacing w:after="0"/>
        <w:jc w:val="both"/>
        <w:rPr>
          <w:rFonts w:ascii="Arial Narrow" w:eastAsia="Calibri" w:hAnsi="Arial Narrow"/>
          <w:sz w:val="24"/>
          <w:szCs w:val="24"/>
          <w:lang w:val="en-US"/>
        </w:rPr>
      </w:pPr>
    </w:p>
    <w:p w:rsidR="00B40DFB" w:rsidRPr="000531A2" w:rsidRDefault="00B40DFB" w:rsidP="000531A2">
      <w:pPr>
        <w:pStyle w:val="ListParagraph"/>
        <w:spacing w:after="0" w:line="240" w:lineRule="auto"/>
        <w:ind w:left="0"/>
        <w:jc w:val="both"/>
        <w:rPr>
          <w:rFonts w:ascii="Arial Narrow" w:eastAsia="Calibri" w:hAnsi="Arial Narrow" w:cs="Times New Roman"/>
          <w:sz w:val="24"/>
          <w:szCs w:val="24"/>
        </w:rPr>
      </w:pPr>
      <w:r w:rsidRPr="000531A2">
        <w:rPr>
          <w:rFonts w:ascii="Arial Narrow" w:hAnsi="Arial Narrow" w:cs="Times New Roman"/>
          <w:b/>
          <w:iCs/>
          <w:spacing w:val="2"/>
          <w:sz w:val="24"/>
          <w:szCs w:val="24"/>
        </w:rPr>
        <w:t>SIMPULAN</w:t>
      </w:r>
    </w:p>
    <w:p w:rsidR="005E25EE" w:rsidRPr="000531A2" w:rsidRDefault="005E25EE" w:rsidP="000531A2">
      <w:pPr>
        <w:spacing w:after="0"/>
        <w:ind w:firstLine="720"/>
        <w:jc w:val="both"/>
        <w:rPr>
          <w:rFonts w:ascii="Arial Narrow" w:hAnsi="Arial Narrow"/>
          <w:sz w:val="24"/>
          <w:szCs w:val="24"/>
          <w:lang w:val="en-US"/>
        </w:rPr>
      </w:pPr>
      <w:r w:rsidRPr="000531A2">
        <w:rPr>
          <w:rFonts w:ascii="Arial Narrow" w:hAnsi="Arial Narrow"/>
          <w:sz w:val="24"/>
          <w:szCs w:val="24"/>
        </w:rPr>
        <w:t xml:space="preserve">Sesuai dengan perumusan masalah yang di ajukan dan berdasarkan hasil analisis pembahasan, maka kesimpulan penelitian ini adalah: </w:t>
      </w:r>
    </w:p>
    <w:p w:rsidR="005E25EE" w:rsidRPr="000531A2" w:rsidRDefault="005E25EE" w:rsidP="000531A2">
      <w:pPr>
        <w:spacing w:after="0"/>
        <w:ind w:firstLine="720"/>
        <w:jc w:val="both"/>
        <w:rPr>
          <w:rFonts w:ascii="Arial Narrow" w:hAnsi="Arial Narrow"/>
          <w:sz w:val="24"/>
          <w:szCs w:val="24"/>
          <w:lang w:val="en-US"/>
        </w:rPr>
      </w:pPr>
      <w:r w:rsidRPr="000531A2">
        <w:rPr>
          <w:rFonts w:ascii="Arial Narrow" w:hAnsi="Arial Narrow"/>
          <w:sz w:val="24"/>
          <w:szCs w:val="24"/>
        </w:rPr>
        <w:t xml:space="preserve">Mendongeng cerita rakyat melibatkan partisipasi aktif dari anak dan guru. Mendongeng cerita rakyat merupakan cara untuk menyampaikan nilai-nilai yang berlaku di masyarakat, dan melestarikan kebudayaan Indonesia. Kegiatan mendongeng harus memperhatikan tahapan usia anak, tahapan perkembangan anak, dan kebutuhan anak karena setiap anak memiliki karakteristik, gaya belajar, dan kemampuan yang berbeda-beda dalam menangkap isi cerita. Isi cerita yang disampaikan berkaitan dengan dunia anak yang dapat memberikan perasaan yang menyenangkan dan disesuaikan dengan minat anak. </w:t>
      </w:r>
    </w:p>
    <w:p w:rsidR="005E25EE" w:rsidRPr="000531A2" w:rsidRDefault="005E25EE" w:rsidP="000531A2">
      <w:pPr>
        <w:spacing w:after="0"/>
        <w:ind w:firstLine="720"/>
        <w:jc w:val="both"/>
        <w:rPr>
          <w:rFonts w:ascii="Arial Narrow" w:hAnsi="Arial Narrow"/>
          <w:sz w:val="24"/>
          <w:szCs w:val="24"/>
          <w:lang w:val="en-US"/>
        </w:rPr>
      </w:pPr>
      <w:r w:rsidRPr="000531A2">
        <w:rPr>
          <w:rFonts w:ascii="Arial Narrow" w:hAnsi="Arial Narrow"/>
          <w:sz w:val="24"/>
          <w:szCs w:val="24"/>
        </w:rPr>
        <w:t xml:space="preserve">Proses mendongeng cerita rakyat dimulai dari guru mendongeng dengan media yang bervariasi seperti gambar-gambar, buku cerita bergambar, wayang tokoh, boneka jari, serta kegiatan mendongeng cerita rakyat yang dikombinasikan dengan permainan tradisonal misalnya ular tangga, dan kuda bisik. Setelah itu, anak menyimak dan menanggapi dongeng tersebut. Kemudian, guru meminta anak bercerita kembali dengan memberikan kebebasan kepada anak untuk berkreasi. Anak-anak mendongeng sesuai imajinasinya dengan menggunakan media-media hasil karya mereka. Mendongeng juga memberikan kesempatan anak untuk berkomunikasi, menambah informasi, mengungkapkan pikiran, memahami kata, bertanya, dan menanggapi setelah guru atau temannya selesai bercerita. </w:t>
      </w:r>
    </w:p>
    <w:p w:rsidR="003209CD" w:rsidRPr="000531A2" w:rsidRDefault="005E25EE" w:rsidP="000531A2">
      <w:pPr>
        <w:spacing w:after="0"/>
        <w:ind w:firstLine="720"/>
        <w:jc w:val="both"/>
        <w:rPr>
          <w:rFonts w:ascii="Arial Narrow" w:hAnsi="Arial Narrow"/>
          <w:sz w:val="24"/>
          <w:szCs w:val="24"/>
          <w:lang w:val="en-US"/>
        </w:rPr>
      </w:pPr>
      <w:r w:rsidRPr="000531A2">
        <w:rPr>
          <w:rFonts w:ascii="Arial Narrow" w:hAnsi="Arial Narrow"/>
          <w:sz w:val="24"/>
          <w:szCs w:val="24"/>
        </w:rPr>
        <w:t>Berdasarkan data hasil pengamatan tindakan yang telah dilakukan terhadap 15 anak pada akhir siklus I dan II, dapat diketahui bahwa kecerdasan linguistik anak mengalami peningkatan 19,42% pada pra-Penelitian</w:t>
      </w:r>
      <w:r w:rsidRPr="000531A2">
        <w:rPr>
          <w:rFonts w:ascii="Arial Narrow" w:hAnsi="Arial Narrow"/>
          <w:i/>
          <w:sz w:val="24"/>
          <w:szCs w:val="24"/>
        </w:rPr>
        <w:t xml:space="preserve"> </w:t>
      </w:r>
      <w:r w:rsidRPr="000531A2">
        <w:rPr>
          <w:rFonts w:ascii="Arial Narrow" w:hAnsi="Arial Narrow"/>
          <w:sz w:val="24"/>
          <w:szCs w:val="24"/>
        </w:rPr>
        <w:t>diperoleh rata-rata 21,13 atau 53,25% dan pada siklus I menjadi 29,07 atau 72,67%. Pada siklus II kecerdasan linguistik anak semakin mengalami peningkatan sebesar 16,64 di mana pada siklus II anak memperoleh rata-rata skor 42,87 atau 89,31%. Hal ini membuktikan bahwa penggunaan mendongeng cerita rakyat dapat meningkatkan kecerdasan linguistik anak.</w:t>
      </w:r>
      <w:r w:rsidRPr="000531A2">
        <w:rPr>
          <w:rFonts w:ascii="Arial Narrow" w:hAnsi="Arial Narrow"/>
          <w:sz w:val="24"/>
          <w:szCs w:val="24"/>
        </w:rPr>
        <w:tab/>
      </w:r>
    </w:p>
    <w:p w:rsidR="001358B9" w:rsidRPr="000531A2" w:rsidRDefault="001358B9" w:rsidP="000531A2">
      <w:pPr>
        <w:spacing w:after="0"/>
        <w:ind w:firstLine="720"/>
        <w:jc w:val="both"/>
        <w:rPr>
          <w:rFonts w:ascii="Arial Narrow" w:hAnsi="Arial Narrow"/>
          <w:sz w:val="24"/>
          <w:szCs w:val="24"/>
          <w:lang w:val="en-US"/>
        </w:rPr>
      </w:pPr>
    </w:p>
    <w:p w:rsidR="00F814A1" w:rsidRPr="000531A2" w:rsidRDefault="00B40DFB" w:rsidP="000531A2">
      <w:pPr>
        <w:pStyle w:val="ListParagraph"/>
        <w:tabs>
          <w:tab w:val="left" w:pos="5940"/>
        </w:tabs>
        <w:spacing w:after="0" w:line="240" w:lineRule="auto"/>
        <w:ind w:left="0"/>
        <w:jc w:val="both"/>
        <w:rPr>
          <w:rFonts w:ascii="Arial Narrow" w:hAnsi="Arial Narrow" w:cs="Times New Roman"/>
          <w:b/>
          <w:iCs/>
          <w:spacing w:val="2"/>
          <w:sz w:val="24"/>
          <w:szCs w:val="24"/>
        </w:rPr>
      </w:pPr>
      <w:r w:rsidRPr="000531A2">
        <w:rPr>
          <w:rFonts w:ascii="Arial Narrow" w:hAnsi="Arial Narrow" w:cs="Times New Roman"/>
          <w:b/>
          <w:iCs/>
          <w:spacing w:val="2"/>
          <w:sz w:val="24"/>
          <w:szCs w:val="24"/>
        </w:rPr>
        <w:lastRenderedPageBreak/>
        <w:t>DAFTAR RUJUKAN</w:t>
      </w:r>
      <w:r w:rsidR="00DE428E" w:rsidRPr="000531A2">
        <w:rPr>
          <w:rFonts w:ascii="Arial Narrow" w:hAnsi="Arial Narrow" w:cs="Times New Roman"/>
          <w:b/>
          <w:iCs/>
          <w:spacing w:val="2"/>
          <w:sz w:val="24"/>
          <w:szCs w:val="24"/>
        </w:rPr>
        <w:tab/>
      </w:r>
    </w:p>
    <w:p w:rsidR="00F814A1" w:rsidRPr="000531A2" w:rsidRDefault="00F814A1" w:rsidP="000531A2">
      <w:pPr>
        <w:pStyle w:val="ListParagraph"/>
        <w:spacing w:after="0" w:line="240" w:lineRule="auto"/>
        <w:ind w:hanging="720"/>
        <w:jc w:val="both"/>
        <w:rPr>
          <w:rFonts w:ascii="Arial Narrow" w:hAnsi="Arial Narrow"/>
          <w:sz w:val="24"/>
          <w:szCs w:val="24"/>
        </w:rPr>
      </w:pPr>
      <w:r w:rsidRPr="000531A2">
        <w:rPr>
          <w:rFonts w:ascii="Arial Narrow" w:hAnsi="Arial Narrow"/>
          <w:sz w:val="24"/>
          <w:szCs w:val="24"/>
        </w:rPr>
        <w:t xml:space="preserve">Armstrong, Thomas. </w:t>
      </w:r>
      <w:r w:rsidRPr="000531A2">
        <w:rPr>
          <w:rFonts w:ascii="Arial Narrow" w:hAnsi="Arial Narrow"/>
          <w:i/>
          <w:sz w:val="24"/>
          <w:szCs w:val="24"/>
        </w:rPr>
        <w:t>Kecerdasan Multipel di Dalam Kelas</w:t>
      </w:r>
      <w:r w:rsidRPr="000531A2">
        <w:rPr>
          <w:rFonts w:ascii="Arial Narrow" w:hAnsi="Arial Narrow"/>
          <w:sz w:val="24"/>
          <w:szCs w:val="24"/>
        </w:rPr>
        <w:t>. Jakarta: Indeks, 2013.</w:t>
      </w:r>
    </w:p>
    <w:p w:rsidR="00F814A1" w:rsidRPr="000531A2" w:rsidRDefault="00F814A1" w:rsidP="000531A2">
      <w:pPr>
        <w:pStyle w:val="ListParagraph"/>
        <w:spacing w:after="0" w:line="240" w:lineRule="auto"/>
        <w:ind w:hanging="720"/>
        <w:jc w:val="both"/>
        <w:rPr>
          <w:rFonts w:ascii="Arial Narrow" w:hAnsi="Arial Narrow"/>
          <w:sz w:val="24"/>
          <w:szCs w:val="24"/>
        </w:rPr>
      </w:pPr>
      <w:r w:rsidRPr="000531A2">
        <w:rPr>
          <w:rFonts w:ascii="Arial Narrow" w:hAnsi="Arial Narrow"/>
          <w:sz w:val="24"/>
          <w:szCs w:val="24"/>
        </w:rPr>
        <w:t xml:space="preserve">Campbell, Linda., Bruce Campbell., Dee, Dickinson. </w:t>
      </w:r>
      <w:r w:rsidRPr="000531A2">
        <w:rPr>
          <w:rFonts w:ascii="Arial Narrow" w:hAnsi="Arial Narrow"/>
          <w:i/>
          <w:sz w:val="24"/>
          <w:szCs w:val="24"/>
        </w:rPr>
        <w:t>Metode Praktis Pembelajaran Berbasis Multiple Intelligences</w:t>
      </w:r>
      <w:r w:rsidRPr="000531A2">
        <w:rPr>
          <w:rFonts w:ascii="Arial Narrow" w:hAnsi="Arial Narrow"/>
          <w:sz w:val="24"/>
          <w:szCs w:val="24"/>
        </w:rPr>
        <w:t>. Depok: Intuisi Press, 2007.</w:t>
      </w:r>
    </w:p>
    <w:p w:rsidR="00F814A1" w:rsidRPr="000531A2" w:rsidRDefault="00F814A1" w:rsidP="000531A2">
      <w:pPr>
        <w:pStyle w:val="ListParagraph"/>
        <w:spacing w:after="0" w:line="240" w:lineRule="auto"/>
        <w:ind w:hanging="720"/>
        <w:jc w:val="both"/>
        <w:rPr>
          <w:rFonts w:ascii="Arial Narrow" w:hAnsi="Arial Narrow"/>
          <w:sz w:val="24"/>
          <w:szCs w:val="24"/>
        </w:rPr>
      </w:pPr>
      <w:r w:rsidRPr="000531A2">
        <w:rPr>
          <w:rFonts w:ascii="Arial Narrow" w:hAnsi="Arial Narrow"/>
          <w:sz w:val="24"/>
          <w:szCs w:val="24"/>
        </w:rPr>
        <w:t xml:space="preserve">Gardner, Howard. </w:t>
      </w:r>
      <w:r w:rsidRPr="000531A2">
        <w:rPr>
          <w:rFonts w:ascii="Arial Narrow" w:hAnsi="Arial Narrow"/>
          <w:i/>
          <w:sz w:val="24"/>
          <w:szCs w:val="24"/>
        </w:rPr>
        <w:t>Multiple Intelligences, Memaksimalkan Potensi dan Kecerdasan Individu dari Masa Kanak-Kanak Hingga Dewasa</w:t>
      </w:r>
      <w:r w:rsidRPr="000531A2">
        <w:rPr>
          <w:rFonts w:ascii="Arial Narrow" w:hAnsi="Arial Narrow"/>
          <w:sz w:val="24"/>
          <w:szCs w:val="24"/>
        </w:rPr>
        <w:t>. Jakarta: Daras Books, 2013.</w:t>
      </w:r>
    </w:p>
    <w:p w:rsidR="00F814A1" w:rsidRPr="000531A2" w:rsidRDefault="00F814A1" w:rsidP="000531A2">
      <w:pPr>
        <w:pStyle w:val="ListParagraph"/>
        <w:spacing w:after="0" w:line="240" w:lineRule="auto"/>
        <w:ind w:hanging="720"/>
        <w:jc w:val="both"/>
        <w:rPr>
          <w:rFonts w:ascii="Arial Narrow" w:hAnsi="Arial Narrow"/>
          <w:sz w:val="24"/>
          <w:szCs w:val="24"/>
        </w:rPr>
      </w:pPr>
      <w:r w:rsidRPr="000531A2">
        <w:rPr>
          <w:rFonts w:ascii="Arial Narrow" w:hAnsi="Arial Narrow"/>
          <w:sz w:val="24"/>
          <w:szCs w:val="24"/>
        </w:rPr>
        <w:t xml:space="preserve">Gordon, Claire &amp; Lynn Huggins-Cooper. </w:t>
      </w:r>
      <w:r w:rsidRPr="000531A2">
        <w:rPr>
          <w:rFonts w:ascii="Arial Narrow" w:hAnsi="Arial Narrow"/>
          <w:i/>
          <w:sz w:val="24"/>
          <w:szCs w:val="24"/>
        </w:rPr>
        <w:t xml:space="preserve">Meningkatkan 9 Kecerdasan Anak </w:t>
      </w:r>
      <w:r w:rsidRPr="000531A2">
        <w:rPr>
          <w:rFonts w:ascii="Arial Narrow" w:hAnsi="Arial Narrow"/>
          <w:sz w:val="24"/>
          <w:szCs w:val="24"/>
        </w:rPr>
        <w:t>. Jakarta: BIP, 2012.</w:t>
      </w:r>
    </w:p>
    <w:p w:rsidR="00F814A1" w:rsidRPr="000531A2" w:rsidRDefault="00F814A1" w:rsidP="000531A2">
      <w:pPr>
        <w:pStyle w:val="ListParagraph"/>
        <w:spacing w:after="0" w:line="240" w:lineRule="auto"/>
        <w:ind w:hanging="720"/>
        <w:jc w:val="both"/>
        <w:rPr>
          <w:rFonts w:ascii="Arial Narrow" w:hAnsi="Arial Narrow"/>
          <w:sz w:val="24"/>
          <w:szCs w:val="24"/>
        </w:rPr>
      </w:pPr>
      <w:r w:rsidRPr="000531A2">
        <w:rPr>
          <w:rFonts w:ascii="Arial Narrow" w:hAnsi="Arial Narrow"/>
          <w:sz w:val="24"/>
          <w:szCs w:val="24"/>
        </w:rPr>
        <w:t xml:space="preserve">Jackman, Hilda L. </w:t>
      </w:r>
      <w:r w:rsidRPr="000531A2">
        <w:rPr>
          <w:rFonts w:ascii="Arial Narrow" w:hAnsi="Arial Narrow"/>
          <w:i/>
          <w:sz w:val="24"/>
          <w:szCs w:val="24"/>
        </w:rPr>
        <w:t>Early Education Curriculum; A Child’s Connection to the World Fourth Edition</w:t>
      </w:r>
      <w:r w:rsidRPr="000531A2">
        <w:rPr>
          <w:rFonts w:ascii="Arial Narrow" w:hAnsi="Arial Narrow"/>
          <w:sz w:val="24"/>
          <w:szCs w:val="24"/>
        </w:rPr>
        <w:t>. Belmont: Delmar Cengage Learning, 2009.</w:t>
      </w:r>
    </w:p>
    <w:p w:rsidR="00F814A1" w:rsidRPr="000531A2" w:rsidRDefault="00F814A1" w:rsidP="000531A2">
      <w:pPr>
        <w:pStyle w:val="ListParagraph"/>
        <w:spacing w:after="0" w:line="240" w:lineRule="auto"/>
        <w:ind w:hanging="720"/>
        <w:jc w:val="both"/>
        <w:rPr>
          <w:rFonts w:ascii="Arial Narrow" w:hAnsi="Arial Narrow"/>
          <w:sz w:val="24"/>
          <w:szCs w:val="24"/>
        </w:rPr>
      </w:pPr>
      <w:r w:rsidRPr="000531A2">
        <w:rPr>
          <w:rFonts w:ascii="Arial Narrow" w:hAnsi="Arial Narrow"/>
          <w:sz w:val="24"/>
          <w:szCs w:val="24"/>
        </w:rPr>
        <w:t xml:space="preserve">Latif, Mukhtar dkk. </w:t>
      </w:r>
      <w:r w:rsidRPr="000531A2">
        <w:rPr>
          <w:rFonts w:ascii="Arial Narrow" w:hAnsi="Arial Narrow"/>
          <w:i/>
          <w:sz w:val="24"/>
          <w:szCs w:val="24"/>
        </w:rPr>
        <w:t>Orientasi Baru Pendidikan Anak Usia Dini Teori dan Aplikasi</w:t>
      </w:r>
      <w:r w:rsidRPr="000531A2">
        <w:rPr>
          <w:rFonts w:ascii="Arial Narrow" w:hAnsi="Arial Narrow"/>
          <w:sz w:val="24"/>
          <w:szCs w:val="24"/>
        </w:rPr>
        <w:t>. Jakarta: Kencana, 2013.</w:t>
      </w:r>
    </w:p>
    <w:p w:rsidR="00F814A1" w:rsidRPr="000531A2" w:rsidRDefault="00F814A1" w:rsidP="000531A2">
      <w:pPr>
        <w:pStyle w:val="ListParagraph"/>
        <w:spacing w:after="0" w:line="240" w:lineRule="auto"/>
        <w:ind w:hanging="720"/>
        <w:jc w:val="both"/>
        <w:rPr>
          <w:rFonts w:ascii="Arial Narrow" w:hAnsi="Arial Narrow"/>
          <w:sz w:val="24"/>
          <w:szCs w:val="24"/>
        </w:rPr>
      </w:pPr>
      <w:r w:rsidRPr="000531A2">
        <w:rPr>
          <w:rFonts w:ascii="Arial Narrow" w:hAnsi="Arial Narrow"/>
          <w:sz w:val="24"/>
          <w:szCs w:val="24"/>
        </w:rPr>
        <w:t xml:space="preserve">Machado, Jeanne M. </w:t>
      </w:r>
      <w:r w:rsidRPr="000531A2">
        <w:rPr>
          <w:rFonts w:ascii="Arial Narrow" w:hAnsi="Arial Narrow"/>
          <w:i/>
          <w:sz w:val="24"/>
          <w:szCs w:val="24"/>
        </w:rPr>
        <w:t xml:space="preserve">Early Childhood Experiences in Language Art: Early </w:t>
      </w:r>
      <w:r w:rsidRPr="000531A2">
        <w:rPr>
          <w:rFonts w:ascii="Arial Narrow" w:hAnsi="Arial Narrow"/>
          <w:i/>
          <w:sz w:val="24"/>
          <w:szCs w:val="24"/>
        </w:rPr>
        <w:tab/>
        <w:t>Literacy Ninth Edition</w:t>
      </w:r>
      <w:r w:rsidRPr="000531A2">
        <w:rPr>
          <w:rFonts w:ascii="Arial Narrow" w:hAnsi="Arial Narrow"/>
          <w:sz w:val="24"/>
          <w:szCs w:val="24"/>
        </w:rPr>
        <w:t>. Wadsworth: Cengage Learning, 2010.</w:t>
      </w:r>
    </w:p>
    <w:p w:rsidR="00F814A1" w:rsidRPr="000531A2" w:rsidRDefault="00F814A1" w:rsidP="000531A2">
      <w:pPr>
        <w:pStyle w:val="ListParagraph"/>
        <w:spacing w:after="0" w:line="240" w:lineRule="auto"/>
        <w:ind w:hanging="720"/>
        <w:jc w:val="both"/>
        <w:rPr>
          <w:rFonts w:ascii="Arial Narrow" w:hAnsi="Arial Narrow"/>
          <w:sz w:val="24"/>
          <w:szCs w:val="24"/>
        </w:rPr>
      </w:pPr>
      <w:r w:rsidRPr="000531A2">
        <w:rPr>
          <w:rFonts w:ascii="Arial Narrow" w:hAnsi="Arial Narrow"/>
          <w:sz w:val="24"/>
          <w:szCs w:val="24"/>
        </w:rPr>
        <w:t xml:space="preserve">Miles, Matthew B. and A. Michael Huberman. </w:t>
      </w:r>
      <w:r w:rsidRPr="000531A2">
        <w:rPr>
          <w:rFonts w:ascii="Arial Narrow" w:hAnsi="Arial Narrow"/>
          <w:i/>
          <w:sz w:val="24"/>
          <w:szCs w:val="24"/>
        </w:rPr>
        <w:t xml:space="preserve">Qualitatif Data Analysis: A Sourcebook ofNew Method. </w:t>
      </w:r>
      <w:r w:rsidRPr="000531A2">
        <w:rPr>
          <w:rFonts w:ascii="Arial Narrow" w:hAnsi="Arial Narrow"/>
          <w:sz w:val="24"/>
          <w:szCs w:val="24"/>
        </w:rPr>
        <w:t>USA:Ninth Printing, 1989.</w:t>
      </w:r>
    </w:p>
    <w:p w:rsidR="00F814A1" w:rsidRPr="000531A2" w:rsidRDefault="00F814A1" w:rsidP="000531A2">
      <w:pPr>
        <w:pStyle w:val="ListParagraph"/>
        <w:spacing w:after="0" w:line="240" w:lineRule="auto"/>
        <w:ind w:hanging="720"/>
        <w:jc w:val="both"/>
        <w:rPr>
          <w:rFonts w:ascii="Arial Narrow" w:hAnsi="Arial Narrow"/>
          <w:sz w:val="24"/>
          <w:szCs w:val="24"/>
        </w:rPr>
      </w:pPr>
      <w:r w:rsidRPr="000531A2">
        <w:rPr>
          <w:rFonts w:ascii="Arial Narrow" w:hAnsi="Arial Narrow"/>
          <w:sz w:val="24"/>
          <w:szCs w:val="24"/>
        </w:rPr>
        <w:t xml:space="preserve">Musfiroh, Tadkiroatun. </w:t>
      </w:r>
      <w:r w:rsidRPr="000531A2">
        <w:rPr>
          <w:rFonts w:ascii="Arial Narrow" w:hAnsi="Arial Narrow"/>
          <w:i/>
          <w:sz w:val="24"/>
          <w:szCs w:val="24"/>
        </w:rPr>
        <w:t>Memilih, Menyusun, dan Menyajikan Cerita Untuk Anak Usia Dini</w:t>
      </w:r>
      <w:r w:rsidRPr="000531A2">
        <w:rPr>
          <w:rFonts w:ascii="Arial Narrow" w:hAnsi="Arial Narrow"/>
          <w:sz w:val="24"/>
          <w:szCs w:val="24"/>
        </w:rPr>
        <w:t>. Yogyakarta: Tiara Wacana, 2008.</w:t>
      </w:r>
    </w:p>
    <w:p w:rsidR="00F814A1" w:rsidRPr="000531A2" w:rsidRDefault="00F814A1" w:rsidP="000531A2">
      <w:pPr>
        <w:pStyle w:val="ListParagraph"/>
        <w:spacing w:after="0" w:line="240" w:lineRule="auto"/>
        <w:ind w:hanging="720"/>
        <w:jc w:val="both"/>
        <w:rPr>
          <w:rFonts w:ascii="Arial Narrow" w:hAnsi="Arial Narrow"/>
          <w:sz w:val="24"/>
          <w:szCs w:val="24"/>
        </w:rPr>
      </w:pPr>
      <w:r w:rsidRPr="000531A2">
        <w:rPr>
          <w:rFonts w:ascii="Arial Narrow" w:hAnsi="Arial Narrow"/>
          <w:sz w:val="24"/>
          <w:szCs w:val="24"/>
        </w:rPr>
        <w:t xml:space="preserve">Mutiah, Diana. </w:t>
      </w:r>
      <w:r w:rsidRPr="000531A2">
        <w:rPr>
          <w:rFonts w:ascii="Arial Narrow" w:hAnsi="Arial Narrow"/>
          <w:i/>
          <w:sz w:val="24"/>
          <w:szCs w:val="24"/>
        </w:rPr>
        <w:t>Psikologi Bermain Anak Usia Din</w:t>
      </w:r>
      <w:r w:rsidRPr="000531A2">
        <w:rPr>
          <w:rFonts w:ascii="Arial Narrow" w:hAnsi="Arial Narrow"/>
          <w:sz w:val="24"/>
          <w:szCs w:val="24"/>
        </w:rPr>
        <w:t>i. Jakarta: Kencana Prenada Media Group, 2012.</w:t>
      </w:r>
    </w:p>
    <w:p w:rsidR="00F814A1" w:rsidRPr="000531A2" w:rsidRDefault="00F814A1" w:rsidP="000531A2">
      <w:pPr>
        <w:pStyle w:val="ListParagraph"/>
        <w:spacing w:after="0" w:line="240" w:lineRule="auto"/>
        <w:ind w:hanging="720"/>
        <w:jc w:val="both"/>
        <w:rPr>
          <w:rFonts w:ascii="Arial Narrow" w:hAnsi="Arial Narrow"/>
          <w:sz w:val="24"/>
          <w:szCs w:val="24"/>
        </w:rPr>
      </w:pPr>
      <w:r w:rsidRPr="000531A2">
        <w:rPr>
          <w:rFonts w:ascii="Arial Narrow" w:hAnsi="Arial Narrow"/>
          <w:sz w:val="24"/>
          <w:szCs w:val="24"/>
        </w:rPr>
        <w:t xml:space="preserve">Pamadhi, Hadjar. </w:t>
      </w:r>
      <w:r w:rsidRPr="000531A2">
        <w:rPr>
          <w:rFonts w:ascii="Arial Narrow" w:hAnsi="Arial Narrow"/>
          <w:i/>
          <w:sz w:val="24"/>
          <w:szCs w:val="24"/>
        </w:rPr>
        <w:t>Pendidikan Seni di SD</w:t>
      </w:r>
      <w:r w:rsidRPr="000531A2">
        <w:rPr>
          <w:rFonts w:ascii="Arial Narrow" w:hAnsi="Arial Narrow"/>
          <w:sz w:val="24"/>
          <w:szCs w:val="24"/>
        </w:rPr>
        <w:t>. Jakarta: Universitas Terbuka. 2009.</w:t>
      </w:r>
    </w:p>
    <w:p w:rsidR="00F814A1" w:rsidRPr="000531A2" w:rsidRDefault="00F814A1" w:rsidP="000531A2">
      <w:pPr>
        <w:pStyle w:val="ListParagraph"/>
        <w:spacing w:after="0" w:line="240" w:lineRule="auto"/>
        <w:ind w:hanging="720"/>
        <w:jc w:val="both"/>
        <w:rPr>
          <w:rFonts w:ascii="Arial Narrow" w:hAnsi="Arial Narrow"/>
          <w:sz w:val="24"/>
          <w:szCs w:val="24"/>
        </w:rPr>
      </w:pPr>
      <w:r w:rsidRPr="000531A2">
        <w:rPr>
          <w:rFonts w:ascii="Arial Narrow" w:hAnsi="Arial Narrow"/>
          <w:sz w:val="24"/>
          <w:szCs w:val="24"/>
        </w:rPr>
        <w:t xml:space="preserve">Rosa, Dea. </w:t>
      </w:r>
      <w:r w:rsidRPr="000531A2">
        <w:rPr>
          <w:rFonts w:ascii="Arial Narrow" w:hAnsi="Arial Narrow"/>
          <w:i/>
          <w:sz w:val="24"/>
          <w:szCs w:val="24"/>
        </w:rPr>
        <w:t>Cerita Rakyat 33 Provinsi dari Aceh sampai Papua</w:t>
      </w:r>
      <w:r w:rsidRPr="000531A2">
        <w:rPr>
          <w:rFonts w:ascii="Arial Narrow" w:hAnsi="Arial Narrow"/>
          <w:sz w:val="24"/>
          <w:szCs w:val="24"/>
        </w:rPr>
        <w:t>. Yogyakarta: Indonesia Tera, 2007.</w:t>
      </w:r>
    </w:p>
    <w:p w:rsidR="00F814A1" w:rsidRPr="000531A2" w:rsidRDefault="00F814A1" w:rsidP="000531A2">
      <w:pPr>
        <w:pStyle w:val="ListParagraph"/>
        <w:spacing w:after="0" w:line="240" w:lineRule="auto"/>
        <w:ind w:hanging="720"/>
        <w:jc w:val="both"/>
        <w:rPr>
          <w:rFonts w:ascii="Arial Narrow" w:hAnsi="Arial Narrow"/>
          <w:sz w:val="24"/>
          <w:szCs w:val="24"/>
        </w:rPr>
      </w:pPr>
      <w:r w:rsidRPr="000531A2">
        <w:rPr>
          <w:rFonts w:ascii="Arial Narrow" w:hAnsi="Arial Narrow"/>
          <w:sz w:val="24"/>
          <w:szCs w:val="24"/>
        </w:rPr>
        <w:t xml:space="preserve">Sonawat Reeta., Purvi, Gogri. </w:t>
      </w:r>
      <w:r w:rsidRPr="000531A2">
        <w:rPr>
          <w:rFonts w:ascii="Arial Narrow" w:hAnsi="Arial Narrow"/>
          <w:i/>
          <w:sz w:val="24"/>
          <w:szCs w:val="24"/>
        </w:rPr>
        <w:t>Multiple Intelligences For Preschool Children</w:t>
      </w:r>
      <w:r w:rsidRPr="000531A2">
        <w:rPr>
          <w:rFonts w:ascii="Arial Narrow" w:hAnsi="Arial Narrow"/>
          <w:sz w:val="24"/>
          <w:szCs w:val="24"/>
        </w:rPr>
        <w:t>. Mumbai: Multitech publishing, 2008.</w:t>
      </w:r>
    </w:p>
    <w:p w:rsidR="00F814A1" w:rsidRPr="000531A2" w:rsidRDefault="00F814A1" w:rsidP="000531A2">
      <w:pPr>
        <w:pStyle w:val="ListParagraph"/>
        <w:spacing w:after="0" w:line="240" w:lineRule="auto"/>
        <w:ind w:hanging="720"/>
        <w:jc w:val="both"/>
        <w:rPr>
          <w:rFonts w:ascii="Arial Narrow" w:hAnsi="Arial Narrow"/>
          <w:sz w:val="24"/>
          <w:szCs w:val="24"/>
        </w:rPr>
      </w:pPr>
      <w:r w:rsidRPr="000531A2">
        <w:rPr>
          <w:rFonts w:ascii="Arial Narrow" w:hAnsi="Arial Narrow"/>
          <w:sz w:val="24"/>
          <w:szCs w:val="24"/>
        </w:rPr>
        <w:t xml:space="preserve">Sonawat, Reeta dan Jasmine Maria Francis. </w:t>
      </w:r>
      <w:r w:rsidRPr="000531A2">
        <w:rPr>
          <w:rFonts w:ascii="Arial Narrow" w:hAnsi="Arial Narrow"/>
          <w:i/>
          <w:sz w:val="24"/>
          <w:szCs w:val="24"/>
        </w:rPr>
        <w:t xml:space="preserve">Language Development For </w:t>
      </w:r>
      <w:r w:rsidRPr="000531A2">
        <w:rPr>
          <w:rFonts w:ascii="Arial Narrow" w:hAnsi="Arial Narrow"/>
          <w:i/>
          <w:sz w:val="24"/>
          <w:szCs w:val="24"/>
        </w:rPr>
        <w:tab/>
        <w:t>Preschool Children</w:t>
      </w:r>
      <w:r w:rsidRPr="000531A2">
        <w:rPr>
          <w:rFonts w:ascii="Arial Narrow" w:hAnsi="Arial Narrow"/>
          <w:sz w:val="24"/>
          <w:szCs w:val="24"/>
        </w:rPr>
        <w:t>. Mumbai: Multi-tech publishing co, 2007.</w:t>
      </w:r>
    </w:p>
    <w:p w:rsidR="00F814A1" w:rsidRPr="000531A2" w:rsidRDefault="00F814A1" w:rsidP="000531A2">
      <w:pPr>
        <w:pStyle w:val="ListParagraph"/>
        <w:spacing w:after="0" w:line="240" w:lineRule="auto"/>
        <w:ind w:hanging="720"/>
        <w:jc w:val="both"/>
        <w:rPr>
          <w:rFonts w:ascii="Arial Narrow" w:hAnsi="Arial Narrow" w:cs="Times New Roman"/>
          <w:sz w:val="24"/>
          <w:szCs w:val="24"/>
        </w:rPr>
      </w:pPr>
      <w:r w:rsidRPr="000531A2">
        <w:rPr>
          <w:rFonts w:ascii="Arial Narrow" w:hAnsi="Arial Narrow"/>
          <w:sz w:val="24"/>
          <w:szCs w:val="24"/>
        </w:rPr>
        <w:t xml:space="preserve">Trianto. </w:t>
      </w:r>
      <w:r w:rsidRPr="000531A2">
        <w:rPr>
          <w:rFonts w:ascii="Arial Narrow" w:hAnsi="Arial Narrow"/>
          <w:i/>
          <w:sz w:val="24"/>
          <w:szCs w:val="24"/>
        </w:rPr>
        <w:t>Desain Pengembangan Pembelajaran Tematik</w:t>
      </w:r>
      <w:r w:rsidRPr="000531A2">
        <w:rPr>
          <w:rFonts w:ascii="Arial Narrow" w:hAnsi="Arial Narrow"/>
          <w:sz w:val="24"/>
          <w:szCs w:val="24"/>
        </w:rPr>
        <w:t>. Jakarta: Kencana, 2011.</w:t>
      </w:r>
    </w:p>
    <w:p w:rsidR="00E515EE" w:rsidRPr="000531A2" w:rsidRDefault="00E515EE" w:rsidP="000531A2">
      <w:pPr>
        <w:pStyle w:val="ListParagraph"/>
        <w:spacing w:after="0" w:line="240" w:lineRule="auto"/>
        <w:ind w:hanging="720"/>
        <w:jc w:val="both"/>
        <w:rPr>
          <w:rFonts w:ascii="Arial Narrow" w:hAnsi="Arial Narrow" w:cs="Arabic Typesetting"/>
          <w:sz w:val="24"/>
          <w:szCs w:val="24"/>
        </w:rPr>
      </w:pPr>
    </w:p>
    <w:sectPr w:rsidR="00E515EE" w:rsidRPr="000531A2" w:rsidSect="00BF0EE9">
      <w:headerReference w:type="default" r:id="rId11"/>
      <w:footerReference w:type="default" r:id="rId12"/>
      <w:pgSz w:w="11907" w:h="16840" w:code="9"/>
      <w:pgMar w:top="1440" w:right="1440" w:bottom="1440" w:left="1440" w:header="720" w:footer="720" w:gutter="0"/>
      <w:pgNumType w:start="12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A5825" w:rsidRDefault="00AA5825" w:rsidP="00184D9E">
      <w:pPr>
        <w:spacing w:after="0"/>
      </w:pPr>
      <w:r>
        <w:separator/>
      </w:r>
    </w:p>
  </w:endnote>
  <w:endnote w:type="continuationSeparator" w:id="1">
    <w:p w:rsidR="00AA5825" w:rsidRDefault="00AA5825" w:rsidP="00184D9E">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abic Typesetting">
    <w:panose1 w:val="03020402040406030203"/>
    <w:charset w:val="00"/>
    <w:family w:val="script"/>
    <w:pitch w:val="variable"/>
    <w:sig w:usb0="A000206F" w:usb1="C0000000" w:usb2="00000008" w:usb3="00000000" w:csb0="000000D3"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08" w:type="dxa"/>
      <w:tblBorders>
        <w:top w:val="single" w:sz="4" w:space="0" w:color="auto"/>
      </w:tblBorders>
      <w:tblLook w:val="04A0"/>
    </w:tblPr>
    <w:tblGrid>
      <w:gridCol w:w="4074"/>
      <w:gridCol w:w="692"/>
      <w:gridCol w:w="4369"/>
    </w:tblGrid>
    <w:tr w:rsidR="00352A26" w:rsidRPr="001E141A" w:rsidTr="005B79E7">
      <w:tc>
        <w:tcPr>
          <w:tcW w:w="4395" w:type="dxa"/>
        </w:tcPr>
        <w:p w:rsidR="00352A26" w:rsidRPr="00B4402E" w:rsidRDefault="00352A26" w:rsidP="005B79E7">
          <w:pPr>
            <w:pStyle w:val="Footer"/>
            <w:rPr>
              <w:rFonts w:cs="Calibri"/>
              <w:b/>
            </w:rPr>
          </w:pPr>
          <w:r w:rsidRPr="00B4402E">
            <w:rPr>
              <w:rFonts w:cs="Calibri"/>
              <w:b/>
            </w:rPr>
            <w:t>Nusantara of Research</w:t>
          </w:r>
        </w:p>
        <w:p w:rsidR="00352A26" w:rsidRPr="00B4402E" w:rsidRDefault="00352A26" w:rsidP="005B79E7">
          <w:pPr>
            <w:pStyle w:val="Footer"/>
            <w:rPr>
              <w:rFonts w:cs="Calibri"/>
            </w:rPr>
          </w:pPr>
          <w:r w:rsidRPr="00B4402E">
            <w:rPr>
              <w:rFonts w:cs="Calibri"/>
            </w:rPr>
            <w:t>ISSN. 2355-7249</w:t>
          </w:r>
        </w:p>
      </w:tc>
      <w:tc>
        <w:tcPr>
          <w:tcW w:w="708" w:type="dxa"/>
          <w:shd w:val="clear" w:color="auto" w:fill="BFBFBF"/>
        </w:tcPr>
        <w:p w:rsidR="00352A26" w:rsidRPr="00B4402E" w:rsidRDefault="008A2FFF" w:rsidP="005B79E7">
          <w:pPr>
            <w:pStyle w:val="Footer"/>
            <w:jc w:val="center"/>
            <w:rPr>
              <w:rFonts w:cs="Calibri"/>
            </w:rPr>
          </w:pPr>
          <w:r w:rsidRPr="00B4402E">
            <w:rPr>
              <w:rFonts w:cs="Calibri"/>
            </w:rPr>
            <w:fldChar w:fldCharType="begin"/>
          </w:r>
          <w:r w:rsidR="00352A26" w:rsidRPr="00B4402E">
            <w:rPr>
              <w:rFonts w:cs="Calibri"/>
            </w:rPr>
            <w:instrText xml:space="preserve"> PAGE   \* MERGEFORMAT </w:instrText>
          </w:r>
          <w:r w:rsidRPr="00B4402E">
            <w:rPr>
              <w:rFonts w:cs="Calibri"/>
            </w:rPr>
            <w:fldChar w:fldCharType="separate"/>
          </w:r>
          <w:r w:rsidR="004E14D1">
            <w:rPr>
              <w:rFonts w:cs="Calibri"/>
              <w:noProof/>
            </w:rPr>
            <w:t>121</w:t>
          </w:r>
          <w:r w:rsidRPr="00B4402E">
            <w:rPr>
              <w:rFonts w:cs="Calibri"/>
            </w:rPr>
            <w:fldChar w:fldCharType="end"/>
          </w:r>
        </w:p>
      </w:tc>
      <w:tc>
        <w:tcPr>
          <w:tcW w:w="4536" w:type="dxa"/>
        </w:tcPr>
        <w:p w:rsidR="00352A26" w:rsidRDefault="00352A26" w:rsidP="005B79E7">
          <w:pPr>
            <w:pStyle w:val="Footer"/>
            <w:jc w:val="right"/>
            <w:rPr>
              <w:rFonts w:cs="Calibri"/>
            </w:rPr>
          </w:pPr>
          <w:r w:rsidRPr="00B4402E">
            <w:rPr>
              <w:rFonts w:cs="Calibri"/>
            </w:rPr>
            <w:t>Volume 0</w:t>
          </w:r>
          <w:r w:rsidR="000105B2">
            <w:rPr>
              <w:rFonts w:cs="Calibri"/>
            </w:rPr>
            <w:t>3</w:t>
          </w:r>
          <w:r w:rsidRPr="00B4402E">
            <w:rPr>
              <w:rFonts w:cs="Calibri"/>
            </w:rPr>
            <w:t xml:space="preserve"> | Nomor 0</w:t>
          </w:r>
          <w:r w:rsidR="00E75CB3">
            <w:rPr>
              <w:rFonts w:cs="Calibri"/>
              <w:lang w:val="en-US"/>
            </w:rPr>
            <w:t>2</w:t>
          </w:r>
          <w:r w:rsidRPr="00B4402E">
            <w:rPr>
              <w:rFonts w:cs="Calibri"/>
            </w:rPr>
            <w:t xml:space="preserve"> | </w:t>
          </w:r>
          <w:r w:rsidR="00E75CB3">
            <w:rPr>
              <w:rFonts w:cs="Calibri"/>
              <w:lang w:val="en-US"/>
            </w:rPr>
            <w:t>Oktober</w:t>
          </w:r>
          <w:r w:rsidR="000105B2">
            <w:rPr>
              <w:rFonts w:cs="Calibri"/>
            </w:rPr>
            <w:t xml:space="preserve"> 2016</w:t>
          </w:r>
        </w:p>
        <w:p w:rsidR="00352A26" w:rsidRPr="00B4402E" w:rsidRDefault="00352A26" w:rsidP="005B79E7">
          <w:pPr>
            <w:pStyle w:val="Footer"/>
            <w:jc w:val="right"/>
            <w:rPr>
              <w:rFonts w:cs="Calibri"/>
            </w:rPr>
          </w:pPr>
          <w:r>
            <w:rPr>
              <w:rFonts w:cs="Calibri"/>
            </w:rPr>
            <w:t>http://efektor.unpkediri.ac.id</w:t>
          </w:r>
        </w:p>
      </w:tc>
    </w:tr>
  </w:tbl>
  <w:p w:rsidR="00184D9E" w:rsidRPr="00705A46" w:rsidRDefault="00184D9E">
    <w:pPr>
      <w:pStyle w:val="Footer"/>
      <w:rPr>
        <w:lang w:val="en-U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A5825" w:rsidRDefault="00AA5825" w:rsidP="00184D9E">
      <w:pPr>
        <w:spacing w:after="0"/>
      </w:pPr>
      <w:r>
        <w:separator/>
      </w:r>
    </w:p>
  </w:footnote>
  <w:footnote w:type="continuationSeparator" w:id="1">
    <w:p w:rsidR="00AA5825" w:rsidRDefault="00AA5825" w:rsidP="00184D9E">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4F69" w:rsidRPr="00E75CB3" w:rsidRDefault="005E25EE" w:rsidP="00014F69">
    <w:pPr>
      <w:pStyle w:val="Header"/>
      <w:jc w:val="right"/>
      <w:rPr>
        <w:lang w:val="en-US"/>
      </w:rPr>
    </w:pPr>
    <w:r>
      <w:rPr>
        <w:lang w:val="en-US"/>
      </w:rPr>
      <w:t>SITI KURNIASIH</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0A5EDC"/>
    <w:multiLevelType w:val="hybridMultilevel"/>
    <w:tmpl w:val="1E6A20C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1B4CD8"/>
    <w:multiLevelType w:val="hybridMultilevel"/>
    <w:tmpl w:val="6E289652"/>
    <w:lvl w:ilvl="0" w:tplc="EDA8DA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BE04462"/>
    <w:multiLevelType w:val="hybridMultilevel"/>
    <w:tmpl w:val="D806E72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C8C0553"/>
    <w:multiLevelType w:val="hybridMultilevel"/>
    <w:tmpl w:val="0A6E8E9C"/>
    <w:lvl w:ilvl="0" w:tplc="7BE69432">
      <w:start w:val="1"/>
      <w:numFmt w:val="lowerLetter"/>
      <w:lvlText w:val="%1."/>
      <w:lvlJc w:val="left"/>
      <w:pPr>
        <w:ind w:left="1211" w:hanging="360"/>
      </w:pPr>
      <w:rPr>
        <w:rFonts w:hint="default"/>
        <w:i w:val="0"/>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4">
    <w:nsid w:val="19371735"/>
    <w:multiLevelType w:val="hybridMultilevel"/>
    <w:tmpl w:val="0638E6C2"/>
    <w:lvl w:ilvl="0" w:tplc="0409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204D60D7"/>
    <w:multiLevelType w:val="hybridMultilevel"/>
    <w:tmpl w:val="ADC6201C"/>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1086C80"/>
    <w:multiLevelType w:val="hybridMultilevel"/>
    <w:tmpl w:val="5484D5A2"/>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nsid w:val="28987E60"/>
    <w:multiLevelType w:val="hybridMultilevel"/>
    <w:tmpl w:val="6354168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0462A1C"/>
    <w:multiLevelType w:val="hybridMultilevel"/>
    <w:tmpl w:val="4D0C15F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2E25758"/>
    <w:multiLevelType w:val="hybridMultilevel"/>
    <w:tmpl w:val="379018F0"/>
    <w:lvl w:ilvl="0" w:tplc="0F208F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A905C4B"/>
    <w:multiLevelType w:val="hybridMultilevel"/>
    <w:tmpl w:val="8836070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D482B41"/>
    <w:multiLevelType w:val="hybridMultilevel"/>
    <w:tmpl w:val="CB6464E4"/>
    <w:lvl w:ilvl="0" w:tplc="9336228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5311CC3"/>
    <w:multiLevelType w:val="hybridMultilevel"/>
    <w:tmpl w:val="248A2D7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0B32DFB"/>
    <w:multiLevelType w:val="hybridMultilevel"/>
    <w:tmpl w:val="7D72191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1D06AC5"/>
    <w:multiLevelType w:val="hybridMultilevel"/>
    <w:tmpl w:val="80BE921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2111644"/>
    <w:multiLevelType w:val="hybridMultilevel"/>
    <w:tmpl w:val="97CACA4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2EA2627"/>
    <w:multiLevelType w:val="hybridMultilevel"/>
    <w:tmpl w:val="D5969AC2"/>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57CC0053"/>
    <w:multiLevelType w:val="hybridMultilevel"/>
    <w:tmpl w:val="599E7D32"/>
    <w:lvl w:ilvl="0" w:tplc="802EC7C0">
      <w:start w:val="1"/>
      <w:numFmt w:val="decimal"/>
      <w:lvlText w:val="%1."/>
      <w:lvlJc w:val="left"/>
      <w:pPr>
        <w:ind w:left="720" w:hanging="360"/>
      </w:pPr>
      <w:rPr>
        <w:rFonts w:ascii="Arial Narrow" w:eastAsia="Times New Roman" w:hAnsi="Arial Narrow" w:cs="Arabic Typesetting"/>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5B505E18"/>
    <w:multiLevelType w:val="hybridMultilevel"/>
    <w:tmpl w:val="D8AE4170"/>
    <w:lvl w:ilvl="0" w:tplc="AF028592">
      <w:start w:val="1"/>
      <w:numFmt w:val="decimal"/>
      <w:lvlText w:val="%1."/>
      <w:lvlJc w:val="left"/>
      <w:pPr>
        <w:ind w:left="3" w:hanging="360"/>
      </w:pPr>
      <w:rPr>
        <w:rFonts w:hint="default"/>
      </w:rPr>
    </w:lvl>
    <w:lvl w:ilvl="1" w:tplc="04090019" w:tentative="1">
      <w:start w:val="1"/>
      <w:numFmt w:val="lowerLetter"/>
      <w:lvlText w:val="%2."/>
      <w:lvlJc w:val="left"/>
      <w:pPr>
        <w:ind w:left="723" w:hanging="360"/>
      </w:pPr>
    </w:lvl>
    <w:lvl w:ilvl="2" w:tplc="0409001B" w:tentative="1">
      <w:start w:val="1"/>
      <w:numFmt w:val="lowerRoman"/>
      <w:lvlText w:val="%3."/>
      <w:lvlJc w:val="right"/>
      <w:pPr>
        <w:ind w:left="1443" w:hanging="180"/>
      </w:pPr>
    </w:lvl>
    <w:lvl w:ilvl="3" w:tplc="0409000F" w:tentative="1">
      <w:start w:val="1"/>
      <w:numFmt w:val="decimal"/>
      <w:lvlText w:val="%4."/>
      <w:lvlJc w:val="left"/>
      <w:pPr>
        <w:ind w:left="2163" w:hanging="360"/>
      </w:pPr>
    </w:lvl>
    <w:lvl w:ilvl="4" w:tplc="04090019" w:tentative="1">
      <w:start w:val="1"/>
      <w:numFmt w:val="lowerLetter"/>
      <w:lvlText w:val="%5."/>
      <w:lvlJc w:val="left"/>
      <w:pPr>
        <w:ind w:left="2883" w:hanging="360"/>
      </w:pPr>
    </w:lvl>
    <w:lvl w:ilvl="5" w:tplc="0409001B" w:tentative="1">
      <w:start w:val="1"/>
      <w:numFmt w:val="lowerRoman"/>
      <w:lvlText w:val="%6."/>
      <w:lvlJc w:val="right"/>
      <w:pPr>
        <w:ind w:left="3603" w:hanging="180"/>
      </w:pPr>
    </w:lvl>
    <w:lvl w:ilvl="6" w:tplc="0409000F" w:tentative="1">
      <w:start w:val="1"/>
      <w:numFmt w:val="decimal"/>
      <w:lvlText w:val="%7."/>
      <w:lvlJc w:val="left"/>
      <w:pPr>
        <w:ind w:left="4323" w:hanging="360"/>
      </w:pPr>
    </w:lvl>
    <w:lvl w:ilvl="7" w:tplc="04090019" w:tentative="1">
      <w:start w:val="1"/>
      <w:numFmt w:val="lowerLetter"/>
      <w:lvlText w:val="%8."/>
      <w:lvlJc w:val="left"/>
      <w:pPr>
        <w:ind w:left="5043" w:hanging="360"/>
      </w:pPr>
    </w:lvl>
    <w:lvl w:ilvl="8" w:tplc="0409001B" w:tentative="1">
      <w:start w:val="1"/>
      <w:numFmt w:val="lowerRoman"/>
      <w:lvlText w:val="%9."/>
      <w:lvlJc w:val="right"/>
      <w:pPr>
        <w:ind w:left="5763" w:hanging="180"/>
      </w:pPr>
    </w:lvl>
  </w:abstractNum>
  <w:abstractNum w:abstractNumId="19">
    <w:nsid w:val="5C631C13"/>
    <w:multiLevelType w:val="hybridMultilevel"/>
    <w:tmpl w:val="C268C96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622A3F64"/>
    <w:multiLevelType w:val="hybridMultilevel"/>
    <w:tmpl w:val="2BA00A5C"/>
    <w:lvl w:ilvl="0" w:tplc="395E3448">
      <w:start w:val="1"/>
      <w:numFmt w:val="decimal"/>
      <w:lvlText w:val="%1."/>
      <w:lvlJc w:val="left"/>
      <w:pPr>
        <w:ind w:left="3" w:hanging="360"/>
      </w:pPr>
      <w:rPr>
        <w:rFonts w:hint="default"/>
      </w:rPr>
    </w:lvl>
    <w:lvl w:ilvl="1" w:tplc="04090019" w:tentative="1">
      <w:start w:val="1"/>
      <w:numFmt w:val="lowerLetter"/>
      <w:lvlText w:val="%2."/>
      <w:lvlJc w:val="left"/>
      <w:pPr>
        <w:ind w:left="723" w:hanging="360"/>
      </w:pPr>
    </w:lvl>
    <w:lvl w:ilvl="2" w:tplc="0409001B" w:tentative="1">
      <w:start w:val="1"/>
      <w:numFmt w:val="lowerRoman"/>
      <w:lvlText w:val="%3."/>
      <w:lvlJc w:val="right"/>
      <w:pPr>
        <w:ind w:left="1443" w:hanging="180"/>
      </w:pPr>
    </w:lvl>
    <w:lvl w:ilvl="3" w:tplc="0409000F" w:tentative="1">
      <w:start w:val="1"/>
      <w:numFmt w:val="decimal"/>
      <w:lvlText w:val="%4."/>
      <w:lvlJc w:val="left"/>
      <w:pPr>
        <w:ind w:left="2163" w:hanging="360"/>
      </w:pPr>
    </w:lvl>
    <w:lvl w:ilvl="4" w:tplc="04090019" w:tentative="1">
      <w:start w:val="1"/>
      <w:numFmt w:val="lowerLetter"/>
      <w:lvlText w:val="%5."/>
      <w:lvlJc w:val="left"/>
      <w:pPr>
        <w:ind w:left="2883" w:hanging="360"/>
      </w:pPr>
    </w:lvl>
    <w:lvl w:ilvl="5" w:tplc="0409001B" w:tentative="1">
      <w:start w:val="1"/>
      <w:numFmt w:val="lowerRoman"/>
      <w:lvlText w:val="%6."/>
      <w:lvlJc w:val="right"/>
      <w:pPr>
        <w:ind w:left="3603" w:hanging="180"/>
      </w:pPr>
    </w:lvl>
    <w:lvl w:ilvl="6" w:tplc="0409000F" w:tentative="1">
      <w:start w:val="1"/>
      <w:numFmt w:val="decimal"/>
      <w:lvlText w:val="%7."/>
      <w:lvlJc w:val="left"/>
      <w:pPr>
        <w:ind w:left="4323" w:hanging="360"/>
      </w:pPr>
    </w:lvl>
    <w:lvl w:ilvl="7" w:tplc="04090019" w:tentative="1">
      <w:start w:val="1"/>
      <w:numFmt w:val="lowerLetter"/>
      <w:lvlText w:val="%8."/>
      <w:lvlJc w:val="left"/>
      <w:pPr>
        <w:ind w:left="5043" w:hanging="360"/>
      </w:pPr>
    </w:lvl>
    <w:lvl w:ilvl="8" w:tplc="0409001B" w:tentative="1">
      <w:start w:val="1"/>
      <w:numFmt w:val="lowerRoman"/>
      <w:lvlText w:val="%9."/>
      <w:lvlJc w:val="right"/>
      <w:pPr>
        <w:ind w:left="5763" w:hanging="180"/>
      </w:pPr>
    </w:lvl>
  </w:abstractNum>
  <w:abstractNum w:abstractNumId="21">
    <w:nsid w:val="63115361"/>
    <w:multiLevelType w:val="multilevel"/>
    <w:tmpl w:val="D1AAF4C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3."/>
      <w:lvlJc w:val="left"/>
      <w:pPr>
        <w:ind w:left="720" w:hanging="720"/>
      </w:pPr>
      <w:rPr>
        <w:rFonts w:ascii="Arial Narrow" w:eastAsia="Times New Roman" w:hAnsi="Arial Narrow" w:cs="Times New Roman"/>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7D492C16"/>
    <w:multiLevelType w:val="hybridMultilevel"/>
    <w:tmpl w:val="AE800E8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8"/>
  </w:num>
  <w:num w:numId="3">
    <w:abstractNumId w:val="13"/>
  </w:num>
  <w:num w:numId="4">
    <w:abstractNumId w:val="19"/>
  </w:num>
  <w:num w:numId="5">
    <w:abstractNumId w:val="12"/>
  </w:num>
  <w:num w:numId="6">
    <w:abstractNumId w:val="9"/>
  </w:num>
  <w:num w:numId="7">
    <w:abstractNumId w:val="22"/>
  </w:num>
  <w:num w:numId="8">
    <w:abstractNumId w:val="11"/>
  </w:num>
  <w:num w:numId="9">
    <w:abstractNumId w:val="2"/>
  </w:num>
  <w:num w:numId="10">
    <w:abstractNumId w:val="14"/>
  </w:num>
  <w:num w:numId="11">
    <w:abstractNumId w:val="6"/>
  </w:num>
  <w:num w:numId="12">
    <w:abstractNumId w:val="1"/>
  </w:num>
  <w:num w:numId="13">
    <w:abstractNumId w:val="15"/>
  </w:num>
  <w:num w:numId="14">
    <w:abstractNumId w:val="16"/>
  </w:num>
  <w:num w:numId="15">
    <w:abstractNumId w:val="5"/>
  </w:num>
  <w:num w:numId="16">
    <w:abstractNumId w:val="4"/>
  </w:num>
  <w:num w:numId="17">
    <w:abstractNumId w:val="20"/>
  </w:num>
  <w:num w:numId="18">
    <w:abstractNumId w:val="18"/>
  </w:num>
  <w:num w:numId="19">
    <w:abstractNumId w:val="7"/>
  </w:num>
  <w:num w:numId="20">
    <w:abstractNumId w:val="21"/>
  </w:num>
  <w:num w:numId="21">
    <w:abstractNumId w:val="3"/>
  </w:num>
  <w:num w:numId="22">
    <w:abstractNumId w:val="0"/>
  </w:num>
  <w:num w:numId="23">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64301E"/>
    <w:rsid w:val="00000631"/>
    <w:rsid w:val="00006161"/>
    <w:rsid w:val="000105B2"/>
    <w:rsid w:val="00014F69"/>
    <w:rsid w:val="0002012F"/>
    <w:rsid w:val="00044E6B"/>
    <w:rsid w:val="00052BD0"/>
    <w:rsid w:val="000531A2"/>
    <w:rsid w:val="00076A7A"/>
    <w:rsid w:val="0008797A"/>
    <w:rsid w:val="000A3F58"/>
    <w:rsid w:val="000E1A4B"/>
    <w:rsid w:val="000F2C34"/>
    <w:rsid w:val="001321F9"/>
    <w:rsid w:val="001358B9"/>
    <w:rsid w:val="001507E4"/>
    <w:rsid w:val="001812BF"/>
    <w:rsid w:val="00184D9E"/>
    <w:rsid w:val="001C31C7"/>
    <w:rsid w:val="001C45C5"/>
    <w:rsid w:val="002267B6"/>
    <w:rsid w:val="0025222D"/>
    <w:rsid w:val="00262472"/>
    <w:rsid w:val="00270F43"/>
    <w:rsid w:val="002769AF"/>
    <w:rsid w:val="00292BC3"/>
    <w:rsid w:val="00292CEE"/>
    <w:rsid w:val="002934D6"/>
    <w:rsid w:val="002D2404"/>
    <w:rsid w:val="002E2A44"/>
    <w:rsid w:val="002E78E4"/>
    <w:rsid w:val="002F01F1"/>
    <w:rsid w:val="003209CD"/>
    <w:rsid w:val="00352A26"/>
    <w:rsid w:val="003702AA"/>
    <w:rsid w:val="003815AC"/>
    <w:rsid w:val="003832BA"/>
    <w:rsid w:val="00387129"/>
    <w:rsid w:val="003E0DC8"/>
    <w:rsid w:val="003E11E5"/>
    <w:rsid w:val="003F21C0"/>
    <w:rsid w:val="0044009B"/>
    <w:rsid w:val="0046094C"/>
    <w:rsid w:val="00470C49"/>
    <w:rsid w:val="00492B29"/>
    <w:rsid w:val="004A2D0B"/>
    <w:rsid w:val="004B5E38"/>
    <w:rsid w:val="004C44DA"/>
    <w:rsid w:val="004E14D1"/>
    <w:rsid w:val="004F2179"/>
    <w:rsid w:val="004F6EF8"/>
    <w:rsid w:val="00512051"/>
    <w:rsid w:val="00562ADE"/>
    <w:rsid w:val="005E25EE"/>
    <w:rsid w:val="005F4D10"/>
    <w:rsid w:val="0064301E"/>
    <w:rsid w:val="00651BA8"/>
    <w:rsid w:val="00653543"/>
    <w:rsid w:val="00663CF8"/>
    <w:rsid w:val="00665CBF"/>
    <w:rsid w:val="00677754"/>
    <w:rsid w:val="006A3DA4"/>
    <w:rsid w:val="006A7FEB"/>
    <w:rsid w:val="006D7446"/>
    <w:rsid w:val="007035B6"/>
    <w:rsid w:val="00705A46"/>
    <w:rsid w:val="00722B42"/>
    <w:rsid w:val="00724FD8"/>
    <w:rsid w:val="00764E61"/>
    <w:rsid w:val="00796230"/>
    <w:rsid w:val="007A33BF"/>
    <w:rsid w:val="007C7F9E"/>
    <w:rsid w:val="007D13C5"/>
    <w:rsid w:val="007F7AA7"/>
    <w:rsid w:val="00802DBD"/>
    <w:rsid w:val="008049A3"/>
    <w:rsid w:val="0081375C"/>
    <w:rsid w:val="00820B57"/>
    <w:rsid w:val="00835470"/>
    <w:rsid w:val="00854F83"/>
    <w:rsid w:val="008629D1"/>
    <w:rsid w:val="00871904"/>
    <w:rsid w:val="00877EF7"/>
    <w:rsid w:val="00887863"/>
    <w:rsid w:val="008A2FFF"/>
    <w:rsid w:val="008B011E"/>
    <w:rsid w:val="008F3244"/>
    <w:rsid w:val="008F5701"/>
    <w:rsid w:val="009B569D"/>
    <w:rsid w:val="009C6DFE"/>
    <w:rsid w:val="009F37FF"/>
    <w:rsid w:val="009F65C3"/>
    <w:rsid w:val="00A42BBD"/>
    <w:rsid w:val="00A70BA1"/>
    <w:rsid w:val="00A91556"/>
    <w:rsid w:val="00AA1029"/>
    <w:rsid w:val="00AA5825"/>
    <w:rsid w:val="00AB2741"/>
    <w:rsid w:val="00AC6C8E"/>
    <w:rsid w:val="00AC7348"/>
    <w:rsid w:val="00AD3623"/>
    <w:rsid w:val="00AE1704"/>
    <w:rsid w:val="00AE362C"/>
    <w:rsid w:val="00AF78B8"/>
    <w:rsid w:val="00B265B7"/>
    <w:rsid w:val="00B40DFB"/>
    <w:rsid w:val="00B4181E"/>
    <w:rsid w:val="00B50192"/>
    <w:rsid w:val="00B663F1"/>
    <w:rsid w:val="00B7008B"/>
    <w:rsid w:val="00BC7459"/>
    <w:rsid w:val="00BD05D3"/>
    <w:rsid w:val="00BD0DAA"/>
    <w:rsid w:val="00BF0EE9"/>
    <w:rsid w:val="00C21FCE"/>
    <w:rsid w:val="00C3030C"/>
    <w:rsid w:val="00C74713"/>
    <w:rsid w:val="00C969B0"/>
    <w:rsid w:val="00CA2911"/>
    <w:rsid w:val="00CE20DF"/>
    <w:rsid w:val="00CE2B64"/>
    <w:rsid w:val="00CE2BD0"/>
    <w:rsid w:val="00CF5262"/>
    <w:rsid w:val="00D00074"/>
    <w:rsid w:val="00D017B7"/>
    <w:rsid w:val="00D46A5F"/>
    <w:rsid w:val="00D849AA"/>
    <w:rsid w:val="00DD66F2"/>
    <w:rsid w:val="00DE2AD4"/>
    <w:rsid w:val="00DE428E"/>
    <w:rsid w:val="00DF7CC5"/>
    <w:rsid w:val="00E16973"/>
    <w:rsid w:val="00E201C8"/>
    <w:rsid w:val="00E326E8"/>
    <w:rsid w:val="00E35824"/>
    <w:rsid w:val="00E46052"/>
    <w:rsid w:val="00E515EE"/>
    <w:rsid w:val="00E75CB3"/>
    <w:rsid w:val="00E83651"/>
    <w:rsid w:val="00EB2DDC"/>
    <w:rsid w:val="00EC3620"/>
    <w:rsid w:val="00F04181"/>
    <w:rsid w:val="00F17BD4"/>
    <w:rsid w:val="00F47585"/>
    <w:rsid w:val="00F572E9"/>
    <w:rsid w:val="00F60B87"/>
    <w:rsid w:val="00F64594"/>
    <w:rsid w:val="00F6744F"/>
    <w:rsid w:val="00F76D9B"/>
    <w:rsid w:val="00F814A1"/>
    <w:rsid w:val="00F85D34"/>
    <w:rsid w:val="00FC27F5"/>
    <w:rsid w:val="00FD25D0"/>
    <w:rsid w:val="00FD5D11"/>
    <w:rsid w:val="00FE2FC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2"/>
    <o:shapelayout v:ext="edit">
      <o:idmap v:ext="edit" data="1"/>
      <o:rules v:ext="edit">
        <o:r id="V:Rule9" type="connector" idref="#_x0000_s1035"/>
        <o:r id="V:Rule10" type="connector" idref="#_x0000_s1032"/>
        <o:r id="V:Rule11" type="connector" idref="#_x0000_s1034"/>
        <o:r id="V:Rule12" type="connector" idref="#_x0000_s1038"/>
        <o:r id="V:Rule13" type="connector" idref="#_x0000_s1033"/>
        <o:r id="V:Rule14" type="connector" idref="#_x0000_s1036"/>
        <o:r id="V:Rule15" type="connector" idref="#_x0000_s1039"/>
        <o:r id="V:Rule16" type="connector" idref="#_x0000_s103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301E"/>
    <w:pPr>
      <w:spacing w:after="25" w:line="240" w:lineRule="auto"/>
    </w:pPr>
    <w:rPr>
      <w:rFonts w:ascii="Calibri" w:eastAsia="Times New Roman" w:hAnsi="Calibri" w:cs="Times New Roman"/>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017B7"/>
    <w:pPr>
      <w:spacing w:after="200" w:line="276" w:lineRule="auto"/>
      <w:ind w:left="720"/>
      <w:contextualSpacing/>
    </w:pPr>
    <w:rPr>
      <w:rFonts w:asciiTheme="minorHAnsi" w:eastAsiaTheme="minorHAnsi" w:hAnsiTheme="minorHAnsi" w:cstheme="minorBidi"/>
      <w:lang w:val="en-US"/>
    </w:rPr>
  </w:style>
  <w:style w:type="paragraph" w:styleId="BalloonText">
    <w:name w:val="Balloon Text"/>
    <w:basedOn w:val="Normal"/>
    <w:link w:val="BalloonTextChar"/>
    <w:uiPriority w:val="99"/>
    <w:semiHidden/>
    <w:unhideWhenUsed/>
    <w:rsid w:val="00D017B7"/>
    <w:pPr>
      <w:spacing w:after="0"/>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D017B7"/>
    <w:rPr>
      <w:rFonts w:ascii="Tahoma" w:hAnsi="Tahoma" w:cs="Tahoma"/>
      <w:sz w:val="16"/>
      <w:szCs w:val="16"/>
      <w:lang w:val="id-ID"/>
    </w:rPr>
  </w:style>
  <w:style w:type="character" w:styleId="Hyperlink">
    <w:name w:val="Hyperlink"/>
    <w:basedOn w:val="DefaultParagraphFont"/>
    <w:uiPriority w:val="99"/>
    <w:unhideWhenUsed/>
    <w:rsid w:val="00A70BA1"/>
    <w:rPr>
      <w:color w:val="0000FF" w:themeColor="hyperlink"/>
      <w:u w:val="single"/>
    </w:rPr>
  </w:style>
  <w:style w:type="paragraph" w:customStyle="1" w:styleId="Style1">
    <w:name w:val="Style 1"/>
    <w:rsid w:val="00A70BA1"/>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CharacterStyle15">
    <w:name w:val="Character Style 15"/>
    <w:rsid w:val="00A70BA1"/>
    <w:rPr>
      <w:color w:val="5D5A61"/>
      <w:sz w:val="22"/>
      <w:szCs w:val="22"/>
    </w:rPr>
  </w:style>
  <w:style w:type="character" w:customStyle="1" w:styleId="CharacterStyle14">
    <w:name w:val="Character Style 14"/>
    <w:rsid w:val="00A70BA1"/>
    <w:rPr>
      <w:i/>
      <w:iCs/>
      <w:color w:val="5D5A61"/>
      <w:sz w:val="22"/>
      <w:szCs w:val="22"/>
    </w:rPr>
  </w:style>
  <w:style w:type="paragraph" w:styleId="Header">
    <w:name w:val="header"/>
    <w:basedOn w:val="Normal"/>
    <w:link w:val="HeaderChar"/>
    <w:uiPriority w:val="99"/>
    <w:unhideWhenUsed/>
    <w:rsid w:val="00184D9E"/>
    <w:pPr>
      <w:tabs>
        <w:tab w:val="center" w:pos="4513"/>
        <w:tab w:val="right" w:pos="9026"/>
      </w:tabs>
      <w:spacing w:after="0"/>
    </w:pPr>
  </w:style>
  <w:style w:type="character" w:customStyle="1" w:styleId="HeaderChar">
    <w:name w:val="Header Char"/>
    <w:basedOn w:val="DefaultParagraphFont"/>
    <w:link w:val="Header"/>
    <w:uiPriority w:val="99"/>
    <w:rsid w:val="00184D9E"/>
    <w:rPr>
      <w:rFonts w:ascii="Calibri" w:eastAsia="Times New Roman" w:hAnsi="Calibri" w:cs="Times New Roman"/>
      <w:lang w:val="id-ID"/>
    </w:rPr>
  </w:style>
  <w:style w:type="paragraph" w:styleId="Footer">
    <w:name w:val="footer"/>
    <w:basedOn w:val="Normal"/>
    <w:link w:val="FooterChar"/>
    <w:uiPriority w:val="99"/>
    <w:unhideWhenUsed/>
    <w:rsid w:val="00184D9E"/>
    <w:pPr>
      <w:tabs>
        <w:tab w:val="center" w:pos="4513"/>
        <w:tab w:val="right" w:pos="9026"/>
      </w:tabs>
      <w:spacing w:after="0"/>
    </w:pPr>
  </w:style>
  <w:style w:type="character" w:customStyle="1" w:styleId="FooterChar">
    <w:name w:val="Footer Char"/>
    <w:basedOn w:val="DefaultParagraphFont"/>
    <w:link w:val="Footer"/>
    <w:uiPriority w:val="99"/>
    <w:rsid w:val="00184D9E"/>
    <w:rPr>
      <w:rFonts w:ascii="Calibri" w:eastAsia="Times New Roman" w:hAnsi="Calibri" w:cs="Times New Roman"/>
      <w:lang w:val="id-ID"/>
    </w:rPr>
  </w:style>
  <w:style w:type="paragraph" w:styleId="NoSpacing">
    <w:name w:val="No Spacing"/>
    <w:link w:val="NoSpacingChar"/>
    <w:uiPriority w:val="1"/>
    <w:qFormat/>
    <w:rsid w:val="00352A26"/>
    <w:pPr>
      <w:spacing w:after="0" w:line="240" w:lineRule="auto"/>
    </w:pPr>
    <w:rPr>
      <w:rFonts w:eastAsiaTheme="minorEastAsia"/>
    </w:rPr>
  </w:style>
  <w:style w:type="character" w:customStyle="1" w:styleId="NoSpacingChar">
    <w:name w:val="No Spacing Char"/>
    <w:basedOn w:val="DefaultParagraphFont"/>
    <w:link w:val="NoSpacing"/>
    <w:uiPriority w:val="1"/>
    <w:rsid w:val="00352A26"/>
    <w:rPr>
      <w:rFonts w:eastAsiaTheme="minorEastAsia"/>
    </w:rPr>
  </w:style>
  <w:style w:type="character" w:customStyle="1" w:styleId="ListParagraphChar">
    <w:name w:val="List Paragraph Char"/>
    <w:link w:val="ListParagraph"/>
    <w:uiPriority w:val="34"/>
    <w:locked/>
    <w:rsid w:val="00E75CB3"/>
  </w:style>
  <w:style w:type="character" w:customStyle="1" w:styleId="FontStyle13">
    <w:name w:val="Font Style13"/>
    <w:basedOn w:val="DefaultParagraphFont"/>
    <w:uiPriority w:val="99"/>
    <w:rsid w:val="00705A46"/>
    <w:rPr>
      <w:rFonts w:ascii="Century Gothic" w:hAnsi="Century Gothic" w:cs="Century Gothic"/>
      <w:b/>
      <w:bCs/>
      <w:i/>
      <w:iCs/>
      <w:sz w:val="22"/>
      <w:szCs w:val="22"/>
    </w:rPr>
  </w:style>
  <w:style w:type="character" w:customStyle="1" w:styleId="apple-converted-space">
    <w:name w:val="apple-converted-space"/>
    <w:rsid w:val="00FD25D0"/>
  </w:style>
  <w:style w:type="paragraph" w:customStyle="1" w:styleId="postmeta">
    <w:name w:val="postmeta"/>
    <w:basedOn w:val="Normal"/>
    <w:rsid w:val="00FD25D0"/>
    <w:pPr>
      <w:spacing w:before="100" w:beforeAutospacing="1" w:after="100" w:afterAutospacing="1"/>
    </w:pPr>
    <w:rPr>
      <w:rFonts w:ascii="Times New Roman" w:hAnsi="Times New Roman"/>
      <w:sz w:val="24"/>
      <w:szCs w:val="24"/>
      <w:lang w:val="en-US"/>
    </w:rPr>
  </w:style>
  <w:style w:type="paragraph" w:styleId="NormalWeb">
    <w:name w:val="Normal (Web)"/>
    <w:basedOn w:val="Normal"/>
    <w:unhideWhenUsed/>
    <w:rsid w:val="00CE20DF"/>
    <w:pPr>
      <w:spacing w:before="100" w:beforeAutospacing="1" w:after="100" w:afterAutospacing="1"/>
    </w:pPr>
    <w:rPr>
      <w:rFonts w:ascii="Times New Roman" w:hAnsi="Times New Roman"/>
      <w:sz w:val="24"/>
      <w:szCs w:val="24"/>
      <w:lang w:val="en-US"/>
    </w:rPr>
  </w:style>
  <w:style w:type="character" w:styleId="Emphasis">
    <w:name w:val="Emphasis"/>
    <w:basedOn w:val="DefaultParagraphFont"/>
    <w:uiPriority w:val="20"/>
    <w:qFormat/>
    <w:rsid w:val="00E515EE"/>
    <w:rPr>
      <w:rFonts w:cs="Times New Roman"/>
      <w:i/>
      <w:iCs/>
    </w:rPr>
  </w:style>
  <w:style w:type="character" w:customStyle="1" w:styleId="reference-text">
    <w:name w:val="reference-text"/>
    <w:basedOn w:val="DefaultParagraphFont"/>
    <w:rsid w:val="00E515EE"/>
  </w:style>
  <w:style w:type="character" w:customStyle="1" w:styleId="hps">
    <w:name w:val="hps"/>
    <w:basedOn w:val="DefaultParagraphFont"/>
    <w:rsid w:val="004C44DA"/>
  </w:style>
  <w:style w:type="paragraph" w:styleId="HTMLPreformatted">
    <w:name w:val="HTML Preformatted"/>
    <w:basedOn w:val="Normal"/>
    <w:link w:val="HTMLPreformattedChar"/>
    <w:uiPriority w:val="99"/>
    <w:semiHidden/>
    <w:unhideWhenUsed/>
    <w:rsid w:val="00F475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F47585"/>
    <w:rPr>
      <w:rFonts w:ascii="Courier New" w:eastAsia="Times New Roman" w:hAnsi="Courier New" w:cs="Courier New"/>
      <w:sz w:val="20"/>
      <w:szCs w:val="20"/>
    </w:rPr>
  </w:style>
  <w:style w:type="table" w:styleId="TableGrid">
    <w:name w:val="Table Grid"/>
    <w:basedOn w:val="TableNormal"/>
    <w:uiPriority w:val="39"/>
    <w:rsid w:val="005E25EE"/>
    <w:pPr>
      <w:spacing w:after="0" w:line="240" w:lineRule="auto"/>
      <w:ind w:left="284" w:hanging="284"/>
      <w:jc w:val="both"/>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FootnoteText">
    <w:name w:val="footnote text"/>
    <w:basedOn w:val="Normal"/>
    <w:link w:val="FootnoteTextChar"/>
    <w:uiPriority w:val="99"/>
    <w:unhideWhenUsed/>
    <w:rsid w:val="00F814A1"/>
    <w:pPr>
      <w:spacing w:after="0"/>
    </w:pPr>
    <w:rPr>
      <w:rFonts w:eastAsia="Calibri"/>
      <w:sz w:val="20"/>
      <w:szCs w:val="20"/>
    </w:rPr>
  </w:style>
  <w:style w:type="character" w:customStyle="1" w:styleId="FootnoteTextChar">
    <w:name w:val="Footnote Text Char"/>
    <w:basedOn w:val="DefaultParagraphFont"/>
    <w:link w:val="FootnoteText"/>
    <w:uiPriority w:val="99"/>
    <w:rsid w:val="00F814A1"/>
    <w:rPr>
      <w:rFonts w:ascii="Calibri" w:eastAsia="Calibri" w:hAnsi="Calibri" w:cs="Times New Roman"/>
      <w:sz w:val="20"/>
      <w:szCs w:val="20"/>
      <w:lang w:val="id-ID"/>
    </w:rPr>
  </w:style>
</w:styles>
</file>

<file path=word/webSettings.xml><?xml version="1.0" encoding="utf-8"?>
<w:webSettings xmlns:r="http://schemas.openxmlformats.org/officeDocument/2006/relationships" xmlns:w="http://schemas.openxmlformats.org/wordprocessingml/2006/main">
  <w:divs>
    <w:div w:id="613942074">
      <w:bodyDiv w:val="1"/>
      <w:marLeft w:val="0"/>
      <w:marRight w:val="0"/>
      <w:marTop w:val="0"/>
      <w:marBottom w:val="0"/>
      <w:divBdr>
        <w:top w:val="none" w:sz="0" w:space="0" w:color="auto"/>
        <w:left w:val="none" w:sz="0" w:space="0" w:color="auto"/>
        <w:bottom w:val="none" w:sz="0" w:space="0" w:color="auto"/>
        <w:right w:val="none" w:sz="0" w:space="0" w:color="auto"/>
      </w:divBdr>
    </w:div>
    <w:div w:id="843207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hyperlink" Target="mailto:s.kurniasih0@gmail.com" TargetMode="Externa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oleObject" Target="Book1"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lrMapOvr bg1="lt1" tx1="dk1" bg2="lt2" tx2="dk2" accent1="accent1" accent2="accent2" accent3="accent3" accent4="accent4" accent5="accent5" accent6="accent6" hlink="hlink" folHlink="folHlink"/>
  <c:chart>
    <c:autoTitleDeleted val="1"/>
    <c:plotArea>
      <c:layout/>
      <c:barChart>
        <c:barDir val="col"/>
        <c:grouping val="clustered"/>
        <c:ser>
          <c:idx val="0"/>
          <c:order val="0"/>
          <c:tx>
            <c:strRef>
              <c:f>Sheet1!$H$5</c:f>
              <c:strCache>
                <c:ptCount val="1"/>
                <c:pt idx="0">
                  <c:v>Pra Penelitian</c:v>
                </c:pt>
              </c:strCache>
            </c:strRef>
          </c:tx>
          <c:spPr>
            <a:solidFill>
              <a:schemeClr val="accent2"/>
            </a:solidFill>
            <a:ln>
              <a:noFill/>
            </a:ln>
            <a:effectLst/>
          </c:spPr>
          <c:cat>
            <c:strRef>
              <c:f>Sheet1!$G$6:$G$21</c:f>
              <c:strCache>
                <c:ptCount val="16"/>
                <c:pt idx="0">
                  <c:v>Responden</c:v>
                </c:pt>
                <c:pt idx="1">
                  <c:v>AH</c:v>
                </c:pt>
                <c:pt idx="2">
                  <c:v>AM</c:v>
                </c:pt>
                <c:pt idx="3">
                  <c:v>DK</c:v>
                </c:pt>
                <c:pt idx="4">
                  <c:v>EC</c:v>
                </c:pt>
                <c:pt idx="5">
                  <c:v>HB </c:v>
                </c:pt>
                <c:pt idx="6">
                  <c:v>IS</c:v>
                </c:pt>
                <c:pt idx="7">
                  <c:v>IY </c:v>
                </c:pt>
                <c:pt idx="8">
                  <c:v>JS </c:v>
                </c:pt>
                <c:pt idx="9">
                  <c:v>MR</c:v>
                </c:pt>
                <c:pt idx="10">
                  <c:v>MF</c:v>
                </c:pt>
                <c:pt idx="11">
                  <c:v>OL</c:v>
                </c:pt>
                <c:pt idx="12">
                  <c:v>PR</c:v>
                </c:pt>
                <c:pt idx="13">
                  <c:v>RT </c:v>
                </c:pt>
                <c:pt idx="14">
                  <c:v>SZ </c:v>
                </c:pt>
                <c:pt idx="15">
                  <c:v>ZA </c:v>
                </c:pt>
              </c:strCache>
            </c:strRef>
          </c:cat>
          <c:val>
            <c:numRef>
              <c:f>Sheet1!$H$6:$H$21</c:f>
              <c:numCache>
                <c:formatCode>General</c:formatCode>
                <c:ptCount val="16"/>
                <c:pt idx="1">
                  <c:v>52.5</c:v>
                </c:pt>
                <c:pt idx="2">
                  <c:v>62.5</c:v>
                </c:pt>
                <c:pt idx="3">
                  <c:v>40</c:v>
                </c:pt>
                <c:pt idx="4">
                  <c:v>52.5</c:v>
                </c:pt>
                <c:pt idx="5">
                  <c:v>60</c:v>
                </c:pt>
                <c:pt idx="6">
                  <c:v>52.5</c:v>
                </c:pt>
                <c:pt idx="7">
                  <c:v>62.5</c:v>
                </c:pt>
                <c:pt idx="8">
                  <c:v>72.5</c:v>
                </c:pt>
                <c:pt idx="9">
                  <c:v>40</c:v>
                </c:pt>
                <c:pt idx="10">
                  <c:v>42.5</c:v>
                </c:pt>
                <c:pt idx="11">
                  <c:v>40</c:v>
                </c:pt>
                <c:pt idx="12">
                  <c:v>52.5</c:v>
                </c:pt>
                <c:pt idx="13">
                  <c:v>70</c:v>
                </c:pt>
                <c:pt idx="14">
                  <c:v>65</c:v>
                </c:pt>
                <c:pt idx="15">
                  <c:v>27.5</c:v>
                </c:pt>
              </c:numCache>
            </c:numRef>
          </c:val>
        </c:ser>
        <c:ser>
          <c:idx val="1"/>
          <c:order val="1"/>
          <c:tx>
            <c:strRef>
              <c:f>Sheet1!$I$5</c:f>
              <c:strCache>
                <c:ptCount val="1"/>
                <c:pt idx="0">
                  <c:v>Siklus I</c:v>
                </c:pt>
              </c:strCache>
            </c:strRef>
          </c:tx>
          <c:spPr>
            <a:solidFill>
              <a:schemeClr val="accent4"/>
            </a:solidFill>
            <a:ln>
              <a:noFill/>
            </a:ln>
            <a:effectLst/>
          </c:spPr>
          <c:cat>
            <c:strRef>
              <c:f>Sheet1!$G$6:$G$21</c:f>
              <c:strCache>
                <c:ptCount val="16"/>
                <c:pt idx="0">
                  <c:v>Responden</c:v>
                </c:pt>
                <c:pt idx="1">
                  <c:v>AH</c:v>
                </c:pt>
                <c:pt idx="2">
                  <c:v>AM</c:v>
                </c:pt>
                <c:pt idx="3">
                  <c:v>DK</c:v>
                </c:pt>
                <c:pt idx="4">
                  <c:v>EC</c:v>
                </c:pt>
                <c:pt idx="5">
                  <c:v>HB </c:v>
                </c:pt>
                <c:pt idx="6">
                  <c:v>IS</c:v>
                </c:pt>
                <c:pt idx="7">
                  <c:v>IY </c:v>
                </c:pt>
                <c:pt idx="8">
                  <c:v>JS </c:v>
                </c:pt>
                <c:pt idx="9">
                  <c:v>MR</c:v>
                </c:pt>
                <c:pt idx="10">
                  <c:v>MF</c:v>
                </c:pt>
                <c:pt idx="11">
                  <c:v>OL</c:v>
                </c:pt>
                <c:pt idx="12">
                  <c:v>PR</c:v>
                </c:pt>
                <c:pt idx="13">
                  <c:v>RT </c:v>
                </c:pt>
                <c:pt idx="14">
                  <c:v>SZ </c:v>
                </c:pt>
                <c:pt idx="15">
                  <c:v>ZA </c:v>
                </c:pt>
              </c:strCache>
            </c:strRef>
          </c:cat>
          <c:val>
            <c:numRef>
              <c:f>Sheet1!$I$6:$I$21</c:f>
              <c:numCache>
                <c:formatCode>General</c:formatCode>
                <c:ptCount val="16"/>
                <c:pt idx="1">
                  <c:v>72.5</c:v>
                </c:pt>
                <c:pt idx="2">
                  <c:v>82.5</c:v>
                </c:pt>
                <c:pt idx="3">
                  <c:v>60</c:v>
                </c:pt>
                <c:pt idx="4">
                  <c:v>70</c:v>
                </c:pt>
                <c:pt idx="5">
                  <c:v>75</c:v>
                </c:pt>
                <c:pt idx="6">
                  <c:v>72.5</c:v>
                </c:pt>
                <c:pt idx="7">
                  <c:v>80</c:v>
                </c:pt>
                <c:pt idx="8">
                  <c:v>87.5</c:v>
                </c:pt>
                <c:pt idx="9">
                  <c:v>62.5</c:v>
                </c:pt>
                <c:pt idx="10">
                  <c:v>57.5</c:v>
                </c:pt>
                <c:pt idx="11">
                  <c:v>65</c:v>
                </c:pt>
                <c:pt idx="12">
                  <c:v>77.400000000000006</c:v>
                </c:pt>
                <c:pt idx="13">
                  <c:v>92.5</c:v>
                </c:pt>
                <c:pt idx="14">
                  <c:v>85</c:v>
                </c:pt>
                <c:pt idx="15">
                  <c:v>50</c:v>
                </c:pt>
              </c:numCache>
            </c:numRef>
          </c:val>
        </c:ser>
        <c:ser>
          <c:idx val="2"/>
          <c:order val="2"/>
          <c:tx>
            <c:strRef>
              <c:f>Sheet1!$J$5</c:f>
              <c:strCache>
                <c:ptCount val="1"/>
                <c:pt idx="0">
                  <c:v>Siklus II</c:v>
                </c:pt>
              </c:strCache>
            </c:strRef>
          </c:tx>
          <c:spPr>
            <a:solidFill>
              <a:schemeClr val="accent6"/>
            </a:solidFill>
            <a:ln>
              <a:noFill/>
            </a:ln>
            <a:effectLst/>
          </c:spPr>
          <c:cat>
            <c:strRef>
              <c:f>Sheet1!$G$6:$G$21</c:f>
              <c:strCache>
                <c:ptCount val="16"/>
                <c:pt idx="0">
                  <c:v>Responden</c:v>
                </c:pt>
                <c:pt idx="1">
                  <c:v>AH</c:v>
                </c:pt>
                <c:pt idx="2">
                  <c:v>AM</c:v>
                </c:pt>
                <c:pt idx="3">
                  <c:v>DK</c:v>
                </c:pt>
                <c:pt idx="4">
                  <c:v>EC</c:v>
                </c:pt>
                <c:pt idx="5">
                  <c:v>HB </c:v>
                </c:pt>
                <c:pt idx="6">
                  <c:v>IS</c:v>
                </c:pt>
                <c:pt idx="7">
                  <c:v>IY </c:v>
                </c:pt>
                <c:pt idx="8">
                  <c:v>JS </c:v>
                </c:pt>
                <c:pt idx="9">
                  <c:v>MR</c:v>
                </c:pt>
                <c:pt idx="10">
                  <c:v>MF</c:v>
                </c:pt>
                <c:pt idx="11">
                  <c:v>OL</c:v>
                </c:pt>
                <c:pt idx="12">
                  <c:v>PR</c:v>
                </c:pt>
                <c:pt idx="13">
                  <c:v>RT </c:v>
                </c:pt>
                <c:pt idx="14">
                  <c:v>SZ </c:v>
                </c:pt>
                <c:pt idx="15">
                  <c:v>ZA </c:v>
                </c:pt>
              </c:strCache>
            </c:strRef>
          </c:cat>
          <c:val>
            <c:numRef>
              <c:f>Sheet1!$J$6:$J$21</c:f>
              <c:numCache>
                <c:formatCode>General</c:formatCode>
                <c:ptCount val="16"/>
                <c:pt idx="1">
                  <c:v>87.5</c:v>
                </c:pt>
                <c:pt idx="2">
                  <c:v>95.83</c:v>
                </c:pt>
                <c:pt idx="3">
                  <c:v>83.33</c:v>
                </c:pt>
                <c:pt idx="4">
                  <c:v>95.83</c:v>
                </c:pt>
                <c:pt idx="5">
                  <c:v>93.75</c:v>
                </c:pt>
                <c:pt idx="6">
                  <c:v>85.410000000000025</c:v>
                </c:pt>
                <c:pt idx="7">
                  <c:v>79.169999999999987</c:v>
                </c:pt>
                <c:pt idx="8">
                  <c:v>93.75</c:v>
                </c:pt>
                <c:pt idx="9">
                  <c:v>89.58</c:v>
                </c:pt>
                <c:pt idx="10">
                  <c:v>91.669999999999987</c:v>
                </c:pt>
                <c:pt idx="11">
                  <c:v>83.33</c:v>
                </c:pt>
                <c:pt idx="12">
                  <c:v>87.5</c:v>
                </c:pt>
                <c:pt idx="13">
                  <c:v>97.910000000000025</c:v>
                </c:pt>
                <c:pt idx="14">
                  <c:v>97.910000000000025</c:v>
                </c:pt>
                <c:pt idx="15">
                  <c:v>77.08</c:v>
                </c:pt>
              </c:numCache>
            </c:numRef>
          </c:val>
        </c:ser>
        <c:gapWidth val="219"/>
        <c:overlap val="-27"/>
        <c:axId val="79455360"/>
        <c:axId val="79456896"/>
      </c:barChart>
      <c:catAx>
        <c:axId val="79455360"/>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9456896"/>
        <c:crosses val="autoZero"/>
        <c:auto val="1"/>
        <c:lblAlgn val="ctr"/>
        <c:lblOffset val="100"/>
      </c:catAx>
      <c:valAx>
        <c:axId val="79456896"/>
        <c:scaling>
          <c:orientation val="minMax"/>
          <c:max val="100"/>
        </c:scaling>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Persentase</a:t>
                </a:r>
              </a:p>
            </c:rich>
          </c:tx>
          <c:spPr>
            <a:noFill/>
            <a:ln>
              <a:noFill/>
            </a:ln>
            <a:effectLst/>
          </c:spPr>
        </c:title>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9455360"/>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066DD4-A705-434A-92EE-0DD31E0E4B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539</TotalTime>
  <Pages>8</Pages>
  <Words>3207</Words>
  <Characters>18286</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Lenovo</cp:lastModifiedBy>
  <cp:revision>112</cp:revision>
  <dcterms:created xsi:type="dcterms:W3CDTF">2016-04-11T15:00:00Z</dcterms:created>
  <dcterms:modified xsi:type="dcterms:W3CDTF">2016-09-14T13:29:00Z</dcterms:modified>
</cp:coreProperties>
</file>