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F69" w:rsidRPr="000B6F2B" w:rsidRDefault="00F04181" w:rsidP="00E515EE">
      <w:pPr>
        <w:spacing w:after="0"/>
        <w:jc w:val="both"/>
        <w:rPr>
          <w:rFonts w:ascii="Arial Narrow" w:hAnsi="Arial Narrow"/>
          <w:b/>
          <w:sz w:val="24"/>
          <w:szCs w:val="24"/>
          <w:lang w:val="en-US"/>
        </w:rPr>
      </w:pPr>
      <w:r w:rsidRPr="000B6F2B">
        <w:rPr>
          <w:rFonts w:ascii="Arial Narrow" w:hAnsi="Arial Narrow"/>
          <w:b/>
          <w:noProof/>
          <w:sz w:val="24"/>
          <w:szCs w:val="24"/>
          <w:lang w:val="en-US"/>
        </w:rPr>
        <w:drawing>
          <wp:inline distT="0" distB="0" distL="0" distR="0">
            <wp:extent cx="5724525" cy="542925"/>
            <wp:effectExtent l="19050" t="0" r="9525" b="0"/>
            <wp:docPr id="2" name="Picture 1" descr="D:\UN-PGRI Kediri\NoR untuk Oktober\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PGRI Kediri\NoR untuk Oktober\Ze.jpg"/>
                    <pic:cNvPicPr>
                      <a:picLocks noChangeAspect="1" noChangeArrowheads="1"/>
                    </pic:cNvPicPr>
                  </pic:nvPicPr>
                  <pic:blipFill>
                    <a:blip r:embed="rId8" cstate="print"/>
                    <a:srcRect/>
                    <a:stretch>
                      <a:fillRect/>
                    </a:stretch>
                  </pic:blipFill>
                  <pic:spPr bwMode="auto">
                    <a:xfrm>
                      <a:off x="0" y="0"/>
                      <a:ext cx="5724525" cy="542925"/>
                    </a:xfrm>
                    <a:prstGeom prst="rect">
                      <a:avLst/>
                    </a:prstGeom>
                    <a:noFill/>
                    <a:ln w="9525">
                      <a:noFill/>
                      <a:miter lim="800000"/>
                      <a:headEnd/>
                      <a:tailEnd/>
                    </a:ln>
                  </pic:spPr>
                </pic:pic>
              </a:graphicData>
            </a:graphic>
          </wp:inline>
        </w:drawing>
      </w:r>
    </w:p>
    <w:p w:rsidR="00F04181" w:rsidRPr="000B6F2B" w:rsidRDefault="00F04181" w:rsidP="00E515EE">
      <w:pPr>
        <w:spacing w:after="0"/>
        <w:jc w:val="both"/>
        <w:rPr>
          <w:rFonts w:ascii="Arial Narrow" w:hAnsi="Arial Narrow"/>
          <w:b/>
          <w:sz w:val="24"/>
          <w:szCs w:val="24"/>
          <w:lang w:val="en-US"/>
        </w:rPr>
      </w:pPr>
    </w:p>
    <w:p w:rsidR="00CE20DF" w:rsidRPr="000B6F2B" w:rsidRDefault="00CE20DF" w:rsidP="00E515EE">
      <w:pPr>
        <w:tabs>
          <w:tab w:val="left" w:pos="6379"/>
        </w:tabs>
        <w:spacing w:after="0"/>
        <w:jc w:val="center"/>
        <w:rPr>
          <w:rFonts w:ascii="Arial Narrow" w:hAnsi="Arial Narrow"/>
          <w:b/>
          <w:sz w:val="24"/>
          <w:szCs w:val="24"/>
        </w:rPr>
      </w:pPr>
      <w:r w:rsidRPr="000B6F2B">
        <w:rPr>
          <w:rFonts w:ascii="Arial Narrow" w:hAnsi="Arial Narrow"/>
          <w:b/>
          <w:sz w:val="24"/>
          <w:szCs w:val="24"/>
        </w:rPr>
        <w:t>PENGARUH HARGA DIRI, REGULASI DIRI, DAN MOTIVASI BERPRESTASI TERHADAP PRESTASI AKADEMIK SISWA</w:t>
      </w:r>
      <w:r w:rsidRPr="000B6F2B">
        <w:rPr>
          <w:rFonts w:ascii="Arial Narrow" w:hAnsi="Arial Narrow"/>
          <w:b/>
          <w:sz w:val="24"/>
          <w:szCs w:val="24"/>
          <w:lang w:val="en-US"/>
        </w:rPr>
        <w:t xml:space="preserve"> </w:t>
      </w:r>
      <w:r w:rsidRPr="000B6F2B">
        <w:rPr>
          <w:rFonts w:ascii="Arial Narrow" w:hAnsi="Arial Narrow"/>
          <w:b/>
          <w:sz w:val="24"/>
          <w:szCs w:val="24"/>
        </w:rPr>
        <w:t>AKSELERASI</w:t>
      </w:r>
    </w:p>
    <w:p w:rsidR="00FC27F5" w:rsidRPr="000B6F2B" w:rsidRDefault="00FC27F5" w:rsidP="00E515EE">
      <w:pPr>
        <w:spacing w:after="0"/>
        <w:jc w:val="center"/>
        <w:rPr>
          <w:rFonts w:ascii="Arial Narrow" w:hAnsi="Arial Narrow"/>
          <w:b/>
          <w:sz w:val="24"/>
          <w:szCs w:val="24"/>
          <w:lang w:val="en-US"/>
        </w:rPr>
      </w:pPr>
    </w:p>
    <w:p w:rsidR="00F6744F" w:rsidRPr="000B6F2B" w:rsidRDefault="00CE20DF" w:rsidP="00E515EE">
      <w:pPr>
        <w:spacing w:after="0"/>
        <w:jc w:val="center"/>
        <w:rPr>
          <w:rFonts w:ascii="Arial Narrow" w:hAnsi="Arial Narrow"/>
          <w:b/>
          <w:sz w:val="24"/>
          <w:szCs w:val="24"/>
          <w:lang w:val="en-US"/>
        </w:rPr>
      </w:pPr>
      <w:r w:rsidRPr="000B6F2B">
        <w:rPr>
          <w:rFonts w:ascii="Arial Narrow" w:hAnsi="Arial Narrow"/>
          <w:b/>
          <w:sz w:val="24"/>
          <w:szCs w:val="24"/>
          <w:lang w:val="en-US"/>
        </w:rPr>
        <w:t>MUHAMMAD SHOLIHUDDIN ZUHDI</w:t>
      </w:r>
    </w:p>
    <w:p w:rsidR="009F65C3" w:rsidRDefault="00F04181" w:rsidP="00E515EE">
      <w:pPr>
        <w:spacing w:after="0"/>
        <w:jc w:val="center"/>
        <w:rPr>
          <w:rFonts w:ascii="Arial Narrow" w:hAnsi="Arial Narrow"/>
          <w:sz w:val="24"/>
          <w:szCs w:val="24"/>
          <w:lang w:val="en-US"/>
        </w:rPr>
      </w:pPr>
      <w:r w:rsidRPr="000B6F2B">
        <w:rPr>
          <w:rFonts w:ascii="Arial Narrow" w:hAnsi="Arial Narrow"/>
          <w:sz w:val="24"/>
          <w:szCs w:val="24"/>
          <w:lang w:val="en-US"/>
        </w:rPr>
        <w:t>Institut Agama Islam Negeri (IAIN) Tulungagung</w:t>
      </w:r>
    </w:p>
    <w:p w:rsidR="00E72B2D" w:rsidRDefault="005200DA" w:rsidP="00E515EE">
      <w:pPr>
        <w:spacing w:after="0"/>
        <w:jc w:val="center"/>
        <w:rPr>
          <w:rFonts w:ascii="Arial Narrow" w:hAnsi="Arial Narrow"/>
          <w:sz w:val="24"/>
          <w:szCs w:val="24"/>
          <w:lang w:val="en-US"/>
        </w:rPr>
      </w:pPr>
      <w:hyperlink r:id="rId9" w:history="1">
        <w:r w:rsidRPr="000706D5">
          <w:rPr>
            <w:rStyle w:val="Hyperlink"/>
            <w:rFonts w:ascii="Arial Narrow" w:hAnsi="Arial Narrow"/>
            <w:sz w:val="24"/>
            <w:szCs w:val="24"/>
            <w:lang w:val="en-US"/>
          </w:rPr>
          <w:t>zuhdi.bk@gmail.com</w:t>
        </w:r>
      </w:hyperlink>
    </w:p>
    <w:p w:rsidR="00E72B2D" w:rsidRPr="000B6F2B" w:rsidRDefault="00E72B2D" w:rsidP="00E515EE">
      <w:pPr>
        <w:spacing w:after="0"/>
        <w:jc w:val="center"/>
        <w:rPr>
          <w:rFonts w:ascii="Arial Narrow" w:hAnsi="Arial Narrow"/>
          <w:sz w:val="24"/>
          <w:szCs w:val="24"/>
          <w:lang w:val="en-US"/>
        </w:rPr>
      </w:pPr>
    </w:p>
    <w:p w:rsidR="00AE362C" w:rsidRPr="000B6F2B" w:rsidRDefault="00AE362C" w:rsidP="00782BB6">
      <w:pPr>
        <w:spacing w:after="0"/>
        <w:jc w:val="center"/>
        <w:rPr>
          <w:rFonts w:ascii="Arial Narrow" w:hAnsi="Arial Narrow"/>
          <w:b/>
          <w:sz w:val="24"/>
          <w:szCs w:val="24"/>
          <w:lang w:val="en-US"/>
        </w:rPr>
      </w:pPr>
    </w:p>
    <w:p w:rsidR="00470C49" w:rsidRPr="000B6F2B" w:rsidRDefault="008B011E" w:rsidP="00E515EE">
      <w:pPr>
        <w:spacing w:after="0"/>
        <w:jc w:val="center"/>
        <w:rPr>
          <w:rFonts w:ascii="Arial Narrow" w:hAnsi="Arial Narrow"/>
          <w:b/>
          <w:sz w:val="24"/>
          <w:szCs w:val="24"/>
          <w:lang w:val="en-US"/>
        </w:rPr>
      </w:pPr>
      <w:r w:rsidRPr="000B6F2B">
        <w:rPr>
          <w:rFonts w:ascii="Arial Narrow" w:hAnsi="Arial Narrow"/>
          <w:b/>
          <w:sz w:val="24"/>
          <w:szCs w:val="24"/>
          <w:lang w:val="en-US"/>
        </w:rPr>
        <w:t>ABSTRACT</w:t>
      </w:r>
    </w:p>
    <w:p w:rsidR="00782BB6" w:rsidRPr="000B6F2B" w:rsidRDefault="00782BB6" w:rsidP="00782BB6">
      <w:pPr>
        <w:widowControl w:val="0"/>
        <w:spacing w:after="0"/>
        <w:jc w:val="both"/>
        <w:rPr>
          <w:rFonts w:ascii="Arial Narrow" w:hAnsi="Arial Narrow" w:cs="Arabic Typesetting"/>
          <w:sz w:val="24"/>
          <w:szCs w:val="24"/>
          <w:highlight w:val="red"/>
          <w:lang w:val="en-US"/>
        </w:rPr>
      </w:pPr>
      <w:r w:rsidRPr="000B6F2B">
        <w:rPr>
          <w:rFonts w:ascii="Arial Narrow" w:hAnsi="Arial Narrow" w:cs="Courier New"/>
          <w:sz w:val="24"/>
          <w:szCs w:val="24"/>
        </w:rPr>
        <w:t>One's academic achievement is influenced by many aspects, one of the aspects that affect academic achievement is the psychological aspects including self-esteem, self-regulation, and achievement motivation. A person who has self-esteem, self-regulation, and high achievement motivation was possible to have high academic achievement. This study aimed to test theoretical models to test students' academic performance acceleration and influence between variables using data analysis is a statistical test of the structural equation modeling (SEM) The results of hypothesis testing through SEM analysis, we concluded that the theoretical models of student achievement accelerated program has proven its worth (GFI = 0924 criteria&gt; 0.900) and obtain the support of empirical data (X2 = 149 799, p = 0398 criteria&gt; 0.05), as well as self-esteem affect achievement motivation, self regulation affecting achievement motivation, self-esteem affect academic achievement, self-regulation affects academic achievement, and achievement motivation affect academic achievement.</w:t>
      </w:r>
    </w:p>
    <w:p w:rsidR="00470C49" w:rsidRPr="000B6F2B" w:rsidRDefault="00470C49" w:rsidP="00E515EE">
      <w:pPr>
        <w:widowControl w:val="0"/>
        <w:spacing w:after="0"/>
        <w:jc w:val="both"/>
        <w:rPr>
          <w:rFonts w:ascii="Arial Narrow" w:hAnsi="Arial Narrow"/>
          <w:sz w:val="24"/>
          <w:szCs w:val="24"/>
          <w:highlight w:val="red"/>
          <w:lang w:val="en-US"/>
        </w:rPr>
      </w:pPr>
    </w:p>
    <w:p w:rsidR="00F04181" w:rsidRPr="000B6F2B" w:rsidRDefault="0046094C" w:rsidP="00E515EE">
      <w:pPr>
        <w:spacing w:after="0"/>
        <w:ind w:left="1350" w:hanging="1350"/>
        <w:jc w:val="both"/>
        <w:rPr>
          <w:rFonts w:ascii="Arial Narrow" w:hAnsi="Arial Narrow"/>
          <w:i/>
          <w:sz w:val="24"/>
          <w:szCs w:val="24"/>
          <w:lang w:val="en-US"/>
        </w:rPr>
      </w:pPr>
      <w:r w:rsidRPr="000B6F2B">
        <w:rPr>
          <w:rFonts w:ascii="Arial Narrow" w:hAnsi="Arial Narrow"/>
          <w:b/>
          <w:sz w:val="24"/>
          <w:szCs w:val="24"/>
          <w:lang w:val="en-US"/>
        </w:rPr>
        <w:t xml:space="preserve">Key </w:t>
      </w:r>
      <w:r w:rsidR="00F04181" w:rsidRPr="000B6F2B">
        <w:rPr>
          <w:rFonts w:ascii="Arial Narrow" w:hAnsi="Arial Narrow"/>
          <w:b/>
          <w:sz w:val="24"/>
          <w:szCs w:val="24"/>
          <w:lang w:val="en-US"/>
        </w:rPr>
        <w:t xml:space="preserve">words: </w:t>
      </w:r>
      <w:r w:rsidR="00782BB6" w:rsidRPr="000B6F2B">
        <w:rPr>
          <w:rFonts w:ascii="Arial Narrow" w:hAnsi="Arial Narrow" w:cs="Arabic Typesetting"/>
          <w:sz w:val="24"/>
          <w:szCs w:val="24"/>
          <w:lang w:val="en-US"/>
        </w:rPr>
        <w:t>Self-esteem, self-regulation, achievement motivation and academic achievement</w:t>
      </w:r>
    </w:p>
    <w:p w:rsidR="00782BB6" w:rsidRPr="000B6F2B" w:rsidRDefault="00782BB6" w:rsidP="00E515EE">
      <w:pPr>
        <w:widowControl w:val="0"/>
        <w:spacing w:after="0"/>
        <w:jc w:val="both"/>
        <w:rPr>
          <w:rFonts w:ascii="Arial Narrow" w:hAnsi="Arial Narrow"/>
          <w:sz w:val="24"/>
          <w:szCs w:val="24"/>
          <w:lang w:val="en-US"/>
        </w:rPr>
      </w:pPr>
    </w:p>
    <w:p w:rsidR="00CE20DF" w:rsidRPr="000B6F2B" w:rsidRDefault="00CE20DF" w:rsidP="00E515EE">
      <w:pPr>
        <w:widowControl w:val="0"/>
        <w:spacing w:after="0"/>
        <w:jc w:val="both"/>
        <w:rPr>
          <w:rFonts w:ascii="Arial Narrow" w:hAnsi="Arial Narrow" w:cs="Arabic Typesetting"/>
          <w:sz w:val="24"/>
          <w:szCs w:val="24"/>
          <w:lang w:val="en-US"/>
        </w:rPr>
      </w:pPr>
      <w:r w:rsidRPr="000B6F2B">
        <w:rPr>
          <w:rFonts w:ascii="Arial Narrow" w:hAnsi="Arial Narrow"/>
          <w:sz w:val="24"/>
          <w:szCs w:val="24"/>
        </w:rPr>
        <w:t xml:space="preserve">Prestasi akademik seseorang dipengaruhi berbagai aspek, salah satu aspek yang mempengaruhi prestasi akademik adalah aspek psikologis diantaranya harga diri, regulasi diri, dan motivasi berprestasi. Seseorang yang memiliki harga diri, regulasi diri, dan motivasi berprestasi tinggi memungkinkan untuk dapat memiliki prestasi akademik yang tinggi. </w:t>
      </w:r>
      <w:r w:rsidRPr="000B6F2B">
        <w:rPr>
          <w:rFonts w:ascii="Arial Narrow" w:eastAsiaTheme="minorHAnsi" w:hAnsi="Arial Narrow"/>
          <w:sz w:val="24"/>
          <w:szCs w:val="24"/>
        </w:rPr>
        <w:t>Penelitian ini bertujuan untuk menguji menguji model teoritik prestasi akademik siswa akselerasi dan</w:t>
      </w:r>
      <w:r w:rsidR="00782BB6" w:rsidRPr="000B6F2B">
        <w:rPr>
          <w:rFonts w:ascii="Arial Narrow" w:eastAsiaTheme="minorHAnsi" w:hAnsi="Arial Narrow"/>
          <w:sz w:val="24"/>
          <w:szCs w:val="24"/>
          <w:lang w:val="en-US"/>
        </w:rPr>
        <w:t xml:space="preserve"> </w:t>
      </w:r>
      <w:r w:rsidRPr="000B6F2B">
        <w:rPr>
          <w:rFonts w:ascii="Arial Narrow" w:eastAsiaTheme="minorHAnsi" w:hAnsi="Arial Narrow"/>
          <w:sz w:val="24"/>
          <w:szCs w:val="24"/>
        </w:rPr>
        <w:t xml:space="preserve">pengaruh antar variabel dengan menggunakan analisis data adalah uji statistik yakni </w:t>
      </w:r>
      <w:r w:rsidRPr="000B6F2B">
        <w:rPr>
          <w:rFonts w:ascii="Arial Narrow" w:eastAsiaTheme="minorHAnsi" w:hAnsi="Arial Narrow"/>
          <w:i/>
          <w:sz w:val="24"/>
          <w:szCs w:val="24"/>
        </w:rPr>
        <w:t xml:space="preserve">struktural equation modelling </w:t>
      </w:r>
      <w:r w:rsidRPr="000B6F2B">
        <w:rPr>
          <w:rFonts w:ascii="Arial Narrow" w:eastAsiaTheme="minorHAnsi" w:hAnsi="Arial Narrow"/>
          <w:sz w:val="24"/>
          <w:szCs w:val="24"/>
        </w:rPr>
        <w:t>(SEM).</w:t>
      </w:r>
      <w:r w:rsidRPr="000B6F2B">
        <w:rPr>
          <w:rFonts w:ascii="Arial Narrow" w:hAnsi="Arial Narrow"/>
          <w:sz w:val="24"/>
          <w:szCs w:val="24"/>
        </w:rPr>
        <w:t>Hasil uji hipotesis melalui analisis SEM diperoleh kesimpulan bahwa model teoritik prestasi akademik siswa program akselerasi telah terbukti layak (GFI = 0.924 dengan kriteria &gt; 0.900) dan memperoleh dukungan data empiris (X</w:t>
      </w:r>
      <w:r w:rsidRPr="000B6F2B">
        <w:rPr>
          <w:rFonts w:ascii="Arial Narrow" w:hAnsi="Arial Narrow"/>
          <w:sz w:val="24"/>
          <w:szCs w:val="24"/>
          <w:vertAlign w:val="superscript"/>
        </w:rPr>
        <w:t>2</w:t>
      </w:r>
      <w:r w:rsidRPr="000B6F2B">
        <w:rPr>
          <w:rFonts w:ascii="Arial Narrow" w:hAnsi="Arial Narrow"/>
          <w:sz w:val="24"/>
          <w:szCs w:val="24"/>
        </w:rPr>
        <w:t>=149.799, p=0.398 dengan kriteria &gt; 0.05), serta harga diri mempengaruhi motivasi berprestasi, regulasi diri mempengaruhi motivasi berprestasi, harga diri mempengaruhi prestasi akademik, regulasi diri mempengaruhi prestasi akademik, dan motivasi berprestasi mempengaruhi prestasi akademik.</w:t>
      </w:r>
    </w:p>
    <w:p w:rsidR="00F64594" w:rsidRPr="000B6F2B" w:rsidRDefault="00F64594" w:rsidP="00E515EE">
      <w:pPr>
        <w:widowControl w:val="0"/>
        <w:spacing w:after="0"/>
        <w:jc w:val="both"/>
        <w:rPr>
          <w:rFonts w:ascii="Arial Narrow" w:hAnsi="Arial Narrow" w:cs="Arabic Typesetting"/>
          <w:sz w:val="24"/>
          <w:szCs w:val="24"/>
          <w:lang w:val="en-US"/>
        </w:rPr>
      </w:pPr>
    </w:p>
    <w:p w:rsidR="00CE20DF" w:rsidRPr="000B6F2B" w:rsidRDefault="003E11E5" w:rsidP="00E515EE">
      <w:pPr>
        <w:spacing w:after="0"/>
        <w:ind w:left="1350" w:hanging="1350"/>
        <w:jc w:val="both"/>
        <w:rPr>
          <w:rFonts w:ascii="Arial Narrow" w:hAnsi="Arial Narrow" w:cs="Arabic Typesetting"/>
          <w:sz w:val="24"/>
          <w:szCs w:val="24"/>
          <w:lang w:val="en-US"/>
        </w:rPr>
      </w:pPr>
      <w:r w:rsidRPr="000B6F2B">
        <w:rPr>
          <w:rFonts w:ascii="Arial Narrow" w:hAnsi="Arial Narrow"/>
          <w:b/>
          <w:sz w:val="24"/>
          <w:szCs w:val="24"/>
        </w:rPr>
        <w:t>Kata k</w:t>
      </w:r>
      <w:r w:rsidR="00B265B7" w:rsidRPr="000B6F2B">
        <w:rPr>
          <w:rFonts w:ascii="Arial Narrow" w:hAnsi="Arial Narrow"/>
          <w:b/>
          <w:sz w:val="24"/>
          <w:szCs w:val="24"/>
          <w:lang w:val="en-US"/>
        </w:rPr>
        <w:t>u</w:t>
      </w:r>
      <w:r w:rsidRPr="000B6F2B">
        <w:rPr>
          <w:rFonts w:ascii="Arial Narrow" w:hAnsi="Arial Narrow"/>
          <w:b/>
          <w:sz w:val="24"/>
          <w:szCs w:val="24"/>
        </w:rPr>
        <w:t xml:space="preserve">nci: </w:t>
      </w:r>
      <w:r w:rsidR="00CE20DF" w:rsidRPr="000B6F2B">
        <w:rPr>
          <w:rFonts w:ascii="Arial Narrow" w:hAnsi="Arial Narrow"/>
          <w:sz w:val="24"/>
          <w:szCs w:val="24"/>
          <w:lang w:val="en-US"/>
        </w:rPr>
        <w:t>H</w:t>
      </w:r>
      <w:r w:rsidR="00CE20DF" w:rsidRPr="000B6F2B">
        <w:rPr>
          <w:rFonts w:ascii="Arial Narrow" w:hAnsi="Arial Narrow"/>
          <w:sz w:val="24"/>
          <w:szCs w:val="24"/>
        </w:rPr>
        <w:t>arga diri, regulasi diri, motivasi berprestasi, dan prestasi akademik</w:t>
      </w:r>
    </w:p>
    <w:p w:rsidR="002D2404" w:rsidRPr="000B6F2B" w:rsidRDefault="002D2404" w:rsidP="00E515EE">
      <w:pPr>
        <w:spacing w:after="0"/>
        <w:jc w:val="both"/>
        <w:rPr>
          <w:rFonts w:ascii="Arial Narrow" w:hAnsi="Arial Narrow"/>
          <w:b/>
          <w:sz w:val="24"/>
          <w:szCs w:val="24"/>
          <w:lang w:val="en-US"/>
        </w:rPr>
      </w:pPr>
    </w:p>
    <w:p w:rsidR="0064301E" w:rsidRPr="000B6F2B" w:rsidRDefault="00387129" w:rsidP="00E515EE">
      <w:pPr>
        <w:spacing w:after="0"/>
        <w:jc w:val="both"/>
        <w:rPr>
          <w:rFonts w:ascii="Arial Narrow" w:hAnsi="Arial Narrow"/>
          <w:b/>
          <w:sz w:val="24"/>
          <w:szCs w:val="24"/>
          <w:lang w:val="en-US"/>
        </w:rPr>
      </w:pPr>
      <w:r w:rsidRPr="000B6F2B">
        <w:rPr>
          <w:rFonts w:ascii="Arial Narrow" w:hAnsi="Arial Narrow"/>
          <w:b/>
          <w:sz w:val="24"/>
          <w:szCs w:val="24"/>
          <w:lang w:val="en-US"/>
        </w:rPr>
        <w:t>PENDAHULUAN</w:t>
      </w:r>
    </w:p>
    <w:p w:rsidR="00CE20DF" w:rsidRPr="000B6F2B" w:rsidRDefault="00CE20DF" w:rsidP="00E515EE">
      <w:pPr>
        <w:spacing w:after="0"/>
        <w:ind w:firstLine="720"/>
        <w:jc w:val="both"/>
        <w:rPr>
          <w:rFonts w:ascii="Arial Narrow" w:hAnsi="Arial Narrow"/>
          <w:sz w:val="24"/>
          <w:szCs w:val="24"/>
          <w:lang w:val="en-US"/>
        </w:rPr>
      </w:pPr>
      <w:r w:rsidRPr="000B6F2B">
        <w:rPr>
          <w:rFonts w:ascii="Arial Narrow" w:hAnsi="Arial Narrow"/>
          <w:sz w:val="24"/>
          <w:szCs w:val="24"/>
        </w:rPr>
        <w:t xml:space="preserve">Program akselerasi sangat diperlukan karena memiliki muatan positif pada pendidikan secara umum, program ini menawarkan suatu diferensiasi model pendidikan dengan menempatkan anak didik sesuai dengan kemampuanya, dan tujuan oprasional programakselerasi adalahmemaksimalkan potensi anak didik yang memiliki potensi agar terlayani dengan baik dan tidak mengalami </w:t>
      </w:r>
      <w:r w:rsidRPr="000B6F2B">
        <w:rPr>
          <w:rFonts w:ascii="Arial Narrow" w:hAnsi="Arial Narrow"/>
          <w:i/>
          <w:sz w:val="24"/>
          <w:szCs w:val="24"/>
        </w:rPr>
        <w:t xml:space="preserve">underachievement </w:t>
      </w:r>
      <w:r w:rsidRPr="000B6F2B">
        <w:rPr>
          <w:rFonts w:ascii="Arial Narrow" w:hAnsi="Arial Narrow"/>
          <w:sz w:val="24"/>
          <w:szCs w:val="24"/>
        </w:rPr>
        <w:t>(Rusman, 2008)</w:t>
      </w:r>
    </w:p>
    <w:p w:rsidR="00CE20DF" w:rsidRPr="000B6F2B" w:rsidRDefault="00CE20DF" w:rsidP="00E515EE">
      <w:pPr>
        <w:spacing w:after="0"/>
        <w:ind w:firstLine="720"/>
        <w:jc w:val="both"/>
        <w:rPr>
          <w:rFonts w:ascii="Arial Narrow" w:hAnsi="Arial Narrow"/>
          <w:sz w:val="24"/>
          <w:szCs w:val="24"/>
          <w:lang w:val="en-US"/>
        </w:rPr>
      </w:pPr>
      <w:r w:rsidRPr="000B6F2B">
        <w:rPr>
          <w:rFonts w:ascii="Arial Narrow" w:hAnsi="Arial Narrow"/>
          <w:sz w:val="24"/>
          <w:szCs w:val="24"/>
        </w:rPr>
        <w:t xml:space="preserve">Siswa pada program akselerasi memerlukan kesiapan mental yang lebih besar jika dibandingkan dengan siswa reguler, karena pada siswa akselerasi memiliki tuntutan akademik yang </w:t>
      </w:r>
      <w:r w:rsidRPr="000B6F2B">
        <w:rPr>
          <w:rFonts w:ascii="Arial Narrow" w:hAnsi="Arial Narrow"/>
          <w:sz w:val="24"/>
          <w:szCs w:val="24"/>
        </w:rPr>
        <w:lastRenderedPageBreak/>
        <w:t>lebih tinggi dibandingkan kelas reguler, terutama siswa yang baru mengenal atau memasuki program akselerasi, karena mereka akan merasakan lingkungan belajar yang berbeda dengan yang telah dijalani sebelumnya yang beban atau tugas lebih berat sehingga jika siswa akselerasi tidak mampu melaksanakan tugas yang berat pada program akselerasi tersebut akan menurun bahkan akan keluar dari program akselerasi.</w:t>
      </w:r>
    </w:p>
    <w:p w:rsidR="00CE20DF" w:rsidRPr="000B6F2B" w:rsidRDefault="00CE20DF" w:rsidP="00E515EE">
      <w:pPr>
        <w:spacing w:after="0"/>
        <w:ind w:firstLine="720"/>
        <w:jc w:val="both"/>
        <w:rPr>
          <w:rFonts w:ascii="Arial Narrow" w:hAnsi="Arial Narrow"/>
          <w:sz w:val="24"/>
          <w:szCs w:val="24"/>
          <w:lang w:val="en-US"/>
        </w:rPr>
      </w:pPr>
      <w:r w:rsidRPr="000B6F2B">
        <w:rPr>
          <w:rFonts w:ascii="Arial Narrow" w:hAnsi="Arial Narrow"/>
          <w:sz w:val="24"/>
          <w:szCs w:val="24"/>
        </w:rPr>
        <w:t>Pada realitanya banyak siswa akselerasi yang memiliki prestasi akademik rendah bahkan yang tidak mampu bertahan di program akselerasi sampai pindah pada kelas reguler. hasil wawancara salah satu konselor di SMA kota Kediri pada 14 Januari 2016 terdapat siswa yang turun dari program akselerasi ke program regular karena prestasi atau nilai tidak memenuhi standar minimal. Siswa tersebut juga merasa sulit menyesuaikan diri dengan kehidupan di asrama karena adanya perbedaan antara pola asuh yang selama ini diterapkan orang tua di rumah dengan pola kehidupan di asrama. Permasalahan yang lain adalah adanya pengaruh dan permasalahan dengan teman sebaya, kesulitan belajar di asrama, kesulitan dalam membagi waktu serta kondisi yang tidak kondusif  karena terbentur kegiatan di asrama.</w:t>
      </w:r>
    </w:p>
    <w:p w:rsidR="00CE20DF" w:rsidRPr="000B6F2B" w:rsidRDefault="00CE20DF" w:rsidP="00E515EE">
      <w:pPr>
        <w:spacing w:after="0"/>
        <w:ind w:firstLine="720"/>
        <w:jc w:val="both"/>
        <w:rPr>
          <w:rFonts w:ascii="Arial Narrow" w:hAnsi="Arial Narrow"/>
          <w:sz w:val="24"/>
          <w:szCs w:val="24"/>
          <w:lang w:val="en-US"/>
        </w:rPr>
      </w:pPr>
      <w:r w:rsidRPr="000B6F2B">
        <w:rPr>
          <w:rFonts w:ascii="Arial Narrow" w:hAnsi="Arial Narrow"/>
          <w:sz w:val="24"/>
          <w:szCs w:val="24"/>
        </w:rPr>
        <w:t xml:space="preserve">Selain wawancara guru dan konselor peneliti juga melakukan wawancara pada beberapa siswa akselerasi di kota Kediri pada 17 Januari 2016, siswa menyatakan ketika dia lelah setelah melakukan kegiatan belajar di sekolah siswa tersebut akan menunda untuk memulai mengerjakan tugas, mempelajari pelajaran yang telah diberikan guru, serta tidak cukup waktu untuk mengevaluasi hasil kerja sebelum mengumpulkan tugas, bahkan terkadang tidak bisa mengerjakan pekerjaan rumah. Selain itu, diperoleh informasi dari siswa akselerasi lainya yang menyatakan bahwa dia menunda tugas belajarnya karena melakukan aktifitas lain selain aktifitas sekolah seperti jalan-jalan, nongkrong, dan main </w:t>
      </w:r>
      <w:r w:rsidRPr="000B6F2B">
        <w:rPr>
          <w:rFonts w:ascii="Arial Narrow" w:hAnsi="Arial Narrow"/>
          <w:i/>
          <w:sz w:val="24"/>
          <w:szCs w:val="24"/>
        </w:rPr>
        <w:t xml:space="preserve">game, </w:t>
      </w:r>
      <w:r w:rsidRPr="000B6F2B">
        <w:rPr>
          <w:rFonts w:ascii="Arial Narrow" w:hAnsi="Arial Narrow"/>
          <w:sz w:val="24"/>
          <w:szCs w:val="24"/>
        </w:rPr>
        <w:t xml:space="preserve">mereka beralasan karena bosan dengan kegiatan belajar yang ada, hal tersebut menunjukan bahwa siswa tersebut tidak dapat mengatur dirinya sendiri. </w:t>
      </w:r>
    </w:p>
    <w:p w:rsidR="00CE20DF" w:rsidRPr="000B6F2B" w:rsidRDefault="00CE20DF" w:rsidP="00E515EE">
      <w:pPr>
        <w:spacing w:after="0"/>
        <w:ind w:firstLine="720"/>
        <w:jc w:val="both"/>
        <w:rPr>
          <w:rFonts w:ascii="Arial Narrow" w:hAnsi="Arial Narrow"/>
          <w:sz w:val="24"/>
          <w:szCs w:val="24"/>
          <w:lang w:val="en-US"/>
        </w:rPr>
      </w:pPr>
      <w:r w:rsidRPr="000B6F2B">
        <w:rPr>
          <w:rFonts w:ascii="Arial Narrow" w:hAnsi="Arial Narrow"/>
          <w:sz w:val="24"/>
          <w:szCs w:val="24"/>
        </w:rPr>
        <w:t>Proses pencapaian standar kualifikasi siswa akselerasi tentunya tidak mudah dan memerlukan banyak hal yang mendukung baik faktor internal maupun eksternal. Hal yang sangat mendasar dalam mempengaruhi keberhasilan siswa akselerasi adalah faktor internal, karena seseorang akan lebih memelihara pola perilaku dalam mencapai tujuan jika perilakunya didasarkan oleh motivasi yang bersifat internal. Adanya motivasi internal menunjukkan bahwa seseorang berperilaku demi suatu ganjaran yang intrinsik. Hal ini berkebalikan dengan motivasi eksternal yang mana seseorang berperilaku karena tuntutan dari luar dirinya, seperti untuk menghindari hukuman, mendapatkan ganjaran atau menyenangkan orang lain (Rothman dkk., 2011).</w:t>
      </w:r>
    </w:p>
    <w:p w:rsidR="00CE20DF" w:rsidRPr="000B6F2B" w:rsidRDefault="00CE20DF" w:rsidP="00E515EE">
      <w:pPr>
        <w:spacing w:after="0"/>
        <w:ind w:firstLine="720"/>
        <w:jc w:val="both"/>
        <w:rPr>
          <w:rFonts w:ascii="Arial Narrow" w:hAnsi="Arial Narrow"/>
          <w:sz w:val="24"/>
          <w:szCs w:val="24"/>
          <w:lang w:val="en-US"/>
        </w:rPr>
      </w:pPr>
      <w:r w:rsidRPr="000B6F2B">
        <w:rPr>
          <w:rFonts w:ascii="Arial Narrow" w:hAnsi="Arial Narrow"/>
          <w:sz w:val="24"/>
          <w:szCs w:val="24"/>
        </w:rPr>
        <w:t>Salah satu dari faktor internal adalah faktor psikologis, banyak faktor psikologis yang dapat mengantarkan seseorang dalam meraih prestasi akademik dan beberapa hal lainya adalah regulasi diri yang diartikan dimana seseorang  menghasilkan suatu proses pikiran, perasaan dan tindakan, merencanakan dan mengadaptasikannya secara terus-menerus untuk mencapai tujuan-tujuan personal (Zimmerman, 2000). Seseorang yang memiliki regulasi diri terlibat secara langsung dalam membuat sebuah tujuan, memantau dan mengevaluasi kemajuan serta menyesuaikan strategi untuk mencapai tujuan (Senko &amp;Harackiewicz, 2005).</w:t>
      </w:r>
    </w:p>
    <w:p w:rsidR="00CE20DF" w:rsidRPr="000B6F2B" w:rsidRDefault="00CE20DF" w:rsidP="00E515EE">
      <w:pPr>
        <w:spacing w:after="0"/>
        <w:ind w:firstLine="720"/>
        <w:jc w:val="both"/>
        <w:rPr>
          <w:rFonts w:ascii="Arial Narrow" w:hAnsi="Arial Narrow"/>
          <w:i/>
          <w:sz w:val="24"/>
          <w:szCs w:val="24"/>
          <w:lang w:val="en-US"/>
        </w:rPr>
      </w:pPr>
      <w:r w:rsidRPr="000B6F2B">
        <w:rPr>
          <w:rFonts w:ascii="Arial Narrow" w:hAnsi="Arial Narrow"/>
          <w:sz w:val="24"/>
          <w:szCs w:val="24"/>
        </w:rPr>
        <w:t xml:space="preserve">Selain regulasi diri, motivasi berprestasi juga sangat berpengaruh terhadap keberhasilan berprestasi seseorang,McClelland (1987) juga mengungkapkan bahwa motivasi yang paling penting untuk pendidikan adalah motivasi berprestasi, dimana seseorang cenderung berjuang untuk mencapai sukses atau memilih suatu kegiatan yang berorientasi untuk tujuan sukses atau gagal. Ardhana (1990) menjelaskan bahwa motivasi berprestasi merupakan suatu faktor penting untuk mencapai prestasi, baik dalam berprestasi akademik maupun dalam bidang lain, sedangkan Slavin (1994) mengungkapkan bahwa satu jenis motivasi paling penting dalam pendidikan adalah motivasi berprestasi </w:t>
      </w:r>
      <w:r w:rsidRPr="000B6F2B">
        <w:rPr>
          <w:rFonts w:ascii="Arial Narrow" w:hAnsi="Arial Narrow"/>
          <w:i/>
          <w:sz w:val="24"/>
          <w:szCs w:val="24"/>
        </w:rPr>
        <w:t>(achievement motivation).</w:t>
      </w:r>
    </w:p>
    <w:p w:rsidR="00CE20DF" w:rsidRPr="000B6F2B" w:rsidRDefault="00CE20DF" w:rsidP="00E515EE">
      <w:pPr>
        <w:spacing w:after="0"/>
        <w:ind w:firstLine="720"/>
        <w:jc w:val="both"/>
        <w:rPr>
          <w:rFonts w:ascii="Arial Narrow" w:hAnsi="Arial Narrow"/>
          <w:sz w:val="24"/>
          <w:szCs w:val="24"/>
          <w:lang w:val="en-US"/>
        </w:rPr>
      </w:pPr>
      <w:r w:rsidRPr="000B6F2B">
        <w:rPr>
          <w:rFonts w:ascii="Arial Narrow" w:hAnsi="Arial Narrow"/>
          <w:sz w:val="24"/>
          <w:szCs w:val="24"/>
        </w:rPr>
        <w:t xml:space="preserve">Berdasarkan penelitian yang dilakukan oleh McCormick dan Carrol (2003) terhadap mahasiswa Universitas Saint Louis, menunjukkan bahwa rata-rata 30% dari jumlah mahasiswa tingkat pertama gagal untuk lulus ke tingkat berikutnya, selain itu 50% dari jumlah mahasiswa gagal untuk </w:t>
      </w:r>
      <w:r w:rsidRPr="000B6F2B">
        <w:rPr>
          <w:rFonts w:ascii="Arial Narrow" w:hAnsi="Arial Narrow"/>
          <w:sz w:val="24"/>
          <w:szCs w:val="24"/>
        </w:rPr>
        <w:lastRenderedPageBreak/>
        <w:t>menyelesaikan masa studinya di perguruan tinggi dalam jangka waktu lima tahun. Salah satu penyebabnya adalah rendahnya motivasi berprestasi pada mahasiswa tersebut.</w:t>
      </w:r>
    </w:p>
    <w:p w:rsidR="00CE20DF" w:rsidRPr="000B6F2B" w:rsidRDefault="00CE20DF" w:rsidP="00E515EE">
      <w:pPr>
        <w:spacing w:after="0"/>
        <w:ind w:firstLine="720"/>
        <w:jc w:val="both"/>
        <w:rPr>
          <w:rFonts w:ascii="Arial Narrow" w:hAnsi="Arial Narrow"/>
          <w:sz w:val="24"/>
          <w:szCs w:val="24"/>
          <w:lang w:val="en-US"/>
        </w:rPr>
      </w:pPr>
      <w:r w:rsidRPr="000B6F2B">
        <w:rPr>
          <w:rFonts w:ascii="Arial Narrow" w:hAnsi="Arial Narrow"/>
          <w:sz w:val="24"/>
          <w:szCs w:val="24"/>
        </w:rPr>
        <w:t xml:space="preserve">Selain motivasi berprestasi, harga diri juga memiliki pengaruh penting dalam keberhasilan siswa akselerasi.Menurut Santrock (2003), harga diri merupakan dimensi evaluatif yang menyeluruh dari diri seseorang, harga diri juga sebagai penilaian dari diri seseorang secara menyeluruh sehingga ia memperoleh gambaran yang jelas tentang dirinya sendiri, dan kemudian membandingkannya dengan kriteria ideal yang dimilikinya. Harga diri atau </w:t>
      </w:r>
      <w:r w:rsidRPr="000B6F2B">
        <w:rPr>
          <w:rFonts w:ascii="Arial Narrow" w:hAnsi="Arial Narrow"/>
          <w:i/>
          <w:sz w:val="24"/>
          <w:szCs w:val="24"/>
        </w:rPr>
        <w:t>self esteem</w:t>
      </w:r>
      <w:r w:rsidRPr="000B6F2B">
        <w:rPr>
          <w:rFonts w:ascii="Arial Narrow" w:hAnsi="Arial Narrow"/>
          <w:sz w:val="24"/>
          <w:szCs w:val="24"/>
        </w:rPr>
        <w:t xml:space="preserve"> menurut Coopersmith (1967) adalah penilaian diri yang dilakukan oleh individu dan biasanya berkaitan dengan dirinya sendiri, penilaian tersebut mencerminkan sikap penerimaan atau penolakan, serta seberapa jauh individu tersebut percaya bahwa dirinya mampu, penting, berguna, dan berharga.</w:t>
      </w:r>
    </w:p>
    <w:p w:rsidR="00CE20DF" w:rsidRPr="000B6F2B" w:rsidRDefault="00CE20DF" w:rsidP="00E515EE">
      <w:pPr>
        <w:spacing w:after="0"/>
        <w:ind w:firstLine="720"/>
        <w:jc w:val="both"/>
        <w:rPr>
          <w:rFonts w:ascii="Arial Narrow" w:hAnsi="Arial Narrow" w:cs="Arabic Typesetting"/>
          <w:sz w:val="24"/>
          <w:szCs w:val="24"/>
          <w:lang w:val="en-US"/>
        </w:rPr>
      </w:pPr>
      <w:r w:rsidRPr="000B6F2B">
        <w:rPr>
          <w:rFonts w:ascii="Arial Narrow" w:hAnsi="Arial Narrow"/>
          <w:sz w:val="24"/>
          <w:szCs w:val="24"/>
        </w:rPr>
        <w:t xml:space="preserve">Harga diri atau </w:t>
      </w:r>
      <w:r w:rsidRPr="000B6F2B">
        <w:rPr>
          <w:rFonts w:ascii="Arial Narrow" w:hAnsi="Arial Narrow"/>
          <w:i/>
          <w:sz w:val="24"/>
          <w:szCs w:val="24"/>
        </w:rPr>
        <w:t xml:space="preserve">self esteem </w:t>
      </w:r>
      <w:r w:rsidRPr="000B6F2B">
        <w:rPr>
          <w:rFonts w:ascii="Arial Narrow" w:hAnsi="Arial Narrow"/>
          <w:sz w:val="24"/>
          <w:szCs w:val="24"/>
        </w:rPr>
        <w:t>mempunyai hubungan erat dengan prestasi seseorang, seperti hasil penelitian Puspitasari (2007) yang menemukan bahwa harga diri memiliki hubungan erat dengan prestasi akademik siswa SMA.Semakin rendah harga diri siswa, maka semakin rendah prestasi akademiknya. Penelitian lain yang dilakukan oleh Baldwin dan Hoffman (2002) yang dilakukan terhadap harga diri remaja menunjukkan bahwa di masa remaja ini harga diri individu cenderung mengalami penurunan yang disertai dengan kemunduran substansial dalam motivasi akademik dan semangat berprestasi.</w:t>
      </w:r>
    </w:p>
    <w:p w:rsidR="00387129" w:rsidRPr="000B6F2B" w:rsidRDefault="00387129" w:rsidP="00E515EE">
      <w:pPr>
        <w:spacing w:after="0"/>
        <w:jc w:val="both"/>
        <w:rPr>
          <w:rFonts w:ascii="Arial Narrow" w:hAnsi="Arial Narrow"/>
          <w:sz w:val="24"/>
          <w:szCs w:val="24"/>
          <w:lang w:val="en-US"/>
        </w:rPr>
      </w:pPr>
    </w:p>
    <w:p w:rsidR="00292BC3" w:rsidRPr="000B6F2B" w:rsidRDefault="00705A46" w:rsidP="00E515EE">
      <w:pPr>
        <w:tabs>
          <w:tab w:val="left" w:pos="360"/>
        </w:tabs>
        <w:spacing w:after="0"/>
        <w:contextualSpacing/>
        <w:jc w:val="both"/>
        <w:rPr>
          <w:rFonts w:ascii="Arial Narrow" w:eastAsiaTheme="minorHAnsi" w:hAnsi="Arial Narrow"/>
          <w:b/>
          <w:sz w:val="24"/>
          <w:szCs w:val="24"/>
          <w:lang w:val="en-US"/>
        </w:rPr>
      </w:pPr>
      <w:r w:rsidRPr="000B6F2B">
        <w:rPr>
          <w:rFonts w:ascii="Arial Narrow" w:eastAsiaTheme="minorHAnsi" w:hAnsi="Arial Narrow"/>
          <w:b/>
          <w:sz w:val="24"/>
          <w:szCs w:val="24"/>
          <w:lang w:val="en-US"/>
        </w:rPr>
        <w:t>METODE</w:t>
      </w:r>
    </w:p>
    <w:p w:rsidR="00CE20DF" w:rsidRPr="000B6F2B" w:rsidRDefault="00CE20DF" w:rsidP="00E515EE">
      <w:pPr>
        <w:spacing w:after="0"/>
        <w:ind w:firstLine="720"/>
        <w:jc w:val="both"/>
        <w:rPr>
          <w:rFonts w:ascii="Arial Narrow" w:hAnsi="Arial Narrow"/>
          <w:sz w:val="24"/>
          <w:szCs w:val="24"/>
          <w:lang w:val="en-US"/>
        </w:rPr>
      </w:pPr>
      <w:r w:rsidRPr="000B6F2B">
        <w:rPr>
          <w:rFonts w:ascii="Arial Narrow" w:hAnsi="Arial Narrow"/>
          <w:sz w:val="24"/>
          <w:szCs w:val="24"/>
        </w:rPr>
        <w:t xml:space="preserve">Penelitian ini menggunakan rancangan penelitian </w:t>
      </w:r>
      <w:r w:rsidRPr="000B6F2B">
        <w:rPr>
          <w:rFonts w:ascii="Arial Narrow" w:hAnsi="Arial Narrow"/>
          <w:i/>
          <w:sz w:val="24"/>
          <w:szCs w:val="24"/>
        </w:rPr>
        <w:t xml:space="preserve">nonexperimetal research, </w:t>
      </w:r>
      <w:r w:rsidRPr="000B6F2B">
        <w:rPr>
          <w:rFonts w:ascii="Arial Narrow" w:hAnsi="Arial Narrow"/>
          <w:sz w:val="24"/>
          <w:szCs w:val="24"/>
        </w:rPr>
        <w:t xml:space="preserve">di mana dalam penelitian ini tidak melakukan manipulasi atau perlakuan terhadap variabe-variabel yang diteliti, tetapi penelitian ini hanya melakukan pengukuran terhadap variabel secara netral (Gall dkk. 2003).Pengukuran dalam penelitian ini menggunakan </w:t>
      </w:r>
      <w:r w:rsidRPr="000B6F2B">
        <w:rPr>
          <w:rFonts w:ascii="Arial Narrow" w:hAnsi="Arial Narrow"/>
          <w:i/>
          <w:sz w:val="24"/>
          <w:szCs w:val="24"/>
        </w:rPr>
        <w:t xml:space="preserve">Causal Relationship Study </w:t>
      </w:r>
      <w:r w:rsidRPr="000B6F2B">
        <w:rPr>
          <w:rFonts w:ascii="Arial Narrow" w:hAnsi="Arial Narrow"/>
          <w:sz w:val="24"/>
          <w:szCs w:val="24"/>
        </w:rPr>
        <w:t>seperti yang diungkapkan Gall dkk.(2003) yang berarti jika ditinjau dari sifat hubungan variabel, penelitian ini tidak hanya sekedar menjelaskan hubungan, tetapi menjelaskan tingkat pengaruh antar variable.</w:t>
      </w:r>
    </w:p>
    <w:p w:rsidR="00CE20DF" w:rsidRPr="000B6F2B" w:rsidRDefault="00CE20DF" w:rsidP="00E515EE">
      <w:pPr>
        <w:spacing w:after="0"/>
        <w:ind w:firstLine="720"/>
        <w:jc w:val="both"/>
        <w:rPr>
          <w:rFonts w:ascii="Arial Narrow" w:hAnsi="Arial Narrow"/>
          <w:sz w:val="24"/>
          <w:szCs w:val="24"/>
          <w:lang w:val="en-US"/>
        </w:rPr>
      </w:pPr>
      <w:r w:rsidRPr="000B6F2B">
        <w:rPr>
          <w:rFonts w:ascii="Arial Narrow" w:hAnsi="Arial Narrow"/>
          <w:sz w:val="24"/>
          <w:szCs w:val="24"/>
        </w:rPr>
        <w:t>Subjek  penelitian ini adalah seluruhsiswa SMA atau sederajat yang mengikuti program akselerasi di kota Kedri baik MA maupun SMA. Alat penumpulan data pada penelitian ini adalah skala harga diri, regulasi diri, dan motivasi berprestasi, sedangkan prestasi akademik dengan membuat tabulasi hasil nilai yang diambil dari raport siswa.</w:t>
      </w:r>
    </w:p>
    <w:p w:rsidR="00CE20DF" w:rsidRPr="000B6F2B" w:rsidRDefault="00CE20DF" w:rsidP="00E515EE">
      <w:pPr>
        <w:spacing w:after="0"/>
        <w:ind w:firstLine="720"/>
        <w:jc w:val="both"/>
        <w:rPr>
          <w:rFonts w:ascii="Arial Narrow" w:hAnsi="Arial Narrow"/>
          <w:sz w:val="24"/>
          <w:szCs w:val="24"/>
          <w:lang w:val="en-US"/>
        </w:rPr>
      </w:pPr>
      <w:r w:rsidRPr="000B6F2B">
        <w:rPr>
          <w:rFonts w:ascii="Arial Narrow" w:hAnsi="Arial Narrow"/>
          <w:sz w:val="24"/>
          <w:szCs w:val="24"/>
        </w:rPr>
        <w:t xml:space="preserve">Analisis data yang digunakan untuk menguji hipotesis dalam penelitian ini ada dua yakni analisis korelasi parsial dan analisis SEM. Analisis SEM </w:t>
      </w:r>
      <w:r w:rsidRPr="000B6F2B">
        <w:rPr>
          <w:rFonts w:ascii="Arial Narrow" w:hAnsi="Arial Narrow"/>
          <w:i/>
          <w:sz w:val="24"/>
          <w:szCs w:val="24"/>
        </w:rPr>
        <w:t xml:space="preserve">(Structural Equation Modelling) </w:t>
      </w:r>
      <w:r w:rsidRPr="000B6F2B">
        <w:rPr>
          <w:rFonts w:ascii="Arial Narrow" w:hAnsi="Arial Narrow"/>
          <w:sz w:val="24"/>
          <w:szCs w:val="24"/>
        </w:rPr>
        <w:t>menurut Gall dkk.(2003) dapat digunakan untuk a) menguji suatu model teoritis yang telah disusun untuk memperoleh dukungan empiris b) menguji signifikansi hubungan kausal antar variabel.</w:t>
      </w:r>
    </w:p>
    <w:p w:rsidR="00292BC3" w:rsidRPr="000B6F2B" w:rsidRDefault="00292BC3" w:rsidP="00E515EE">
      <w:pPr>
        <w:spacing w:after="0"/>
        <w:contextualSpacing/>
        <w:jc w:val="both"/>
        <w:rPr>
          <w:rFonts w:ascii="Arial Narrow" w:eastAsiaTheme="minorHAnsi" w:hAnsi="Arial Narrow"/>
          <w:sz w:val="24"/>
          <w:szCs w:val="24"/>
          <w:lang w:val="en-US"/>
        </w:rPr>
      </w:pPr>
    </w:p>
    <w:p w:rsidR="00292BC3" w:rsidRPr="000B6F2B" w:rsidRDefault="00705A46" w:rsidP="00E515EE">
      <w:pPr>
        <w:spacing w:after="0"/>
        <w:contextualSpacing/>
        <w:jc w:val="both"/>
        <w:rPr>
          <w:rFonts w:ascii="Arial Narrow" w:eastAsiaTheme="minorHAnsi" w:hAnsi="Arial Narrow"/>
          <w:b/>
          <w:sz w:val="24"/>
          <w:szCs w:val="24"/>
          <w:lang w:val="en-US"/>
        </w:rPr>
      </w:pPr>
      <w:r w:rsidRPr="000B6F2B">
        <w:rPr>
          <w:rFonts w:ascii="Arial Narrow" w:eastAsiaTheme="minorHAnsi" w:hAnsi="Arial Narrow"/>
          <w:b/>
          <w:sz w:val="24"/>
          <w:szCs w:val="24"/>
          <w:lang w:val="en-US"/>
        </w:rPr>
        <w:t>HASIL DAN PEMBAHASAN</w:t>
      </w:r>
    </w:p>
    <w:p w:rsidR="00705A46" w:rsidRPr="000B6F2B" w:rsidRDefault="00705A46" w:rsidP="00E515EE">
      <w:pPr>
        <w:widowControl w:val="0"/>
        <w:autoSpaceDE w:val="0"/>
        <w:autoSpaceDN w:val="0"/>
        <w:adjustRightInd w:val="0"/>
        <w:spacing w:after="0"/>
        <w:ind w:right="-1"/>
        <w:jc w:val="both"/>
        <w:rPr>
          <w:rFonts w:ascii="Arial Narrow" w:hAnsi="Arial Narrow"/>
          <w:b/>
          <w:iCs/>
          <w:spacing w:val="2"/>
          <w:sz w:val="24"/>
          <w:szCs w:val="24"/>
          <w:lang w:val="en-US"/>
        </w:rPr>
      </w:pPr>
      <w:r w:rsidRPr="000B6F2B">
        <w:rPr>
          <w:rFonts w:ascii="Arial Narrow" w:hAnsi="Arial Narrow"/>
          <w:b/>
          <w:iCs/>
          <w:spacing w:val="2"/>
          <w:sz w:val="24"/>
          <w:szCs w:val="24"/>
        </w:rPr>
        <w:t xml:space="preserve">Hasil </w:t>
      </w:r>
    </w:p>
    <w:p w:rsidR="00E515EE" w:rsidRPr="000B6F2B" w:rsidRDefault="00E515EE" w:rsidP="00E515EE">
      <w:pPr>
        <w:spacing w:after="0"/>
        <w:ind w:firstLine="720"/>
        <w:jc w:val="both"/>
        <w:rPr>
          <w:rFonts w:ascii="Arial Narrow" w:hAnsi="Arial Narrow" w:cs="Arabic Typesetting"/>
          <w:sz w:val="24"/>
          <w:szCs w:val="24"/>
          <w:lang w:val="en-US"/>
        </w:rPr>
      </w:pPr>
      <w:r w:rsidRPr="000B6F2B">
        <w:rPr>
          <w:rFonts w:ascii="Arial Narrow" w:hAnsi="Arial Narrow"/>
          <w:sz w:val="24"/>
          <w:szCs w:val="24"/>
        </w:rPr>
        <w:t>Hasil uji kelayakan model pada modifikasi pertama memperoleh hasil yang baik semua yaitu CMIN/DF memiliki nilai sebesar 1.026 yang berarti baik, RMSEA memiliki nilai sebesar 0.012 yang berarti baik, GFI  memiliki nilai sebesar 0.924 yang berarti baik, AGFI memiliki nilai sebesar 0.902 yang berarti baik, TLI memiliki nilai sebesar 0.998 yang berarti baik,  CFI memiliki nilai sebesar 0.999 yang berarti baik.</w:t>
      </w:r>
    </w:p>
    <w:p w:rsidR="00E515EE" w:rsidRPr="000B6F2B" w:rsidRDefault="00E515EE" w:rsidP="00E515EE">
      <w:pPr>
        <w:spacing w:after="0"/>
        <w:ind w:firstLine="720"/>
        <w:jc w:val="both"/>
        <w:rPr>
          <w:rFonts w:ascii="Arial Narrow" w:hAnsi="Arial Narrow" w:cs="Arabic Typesetting"/>
          <w:sz w:val="24"/>
          <w:szCs w:val="24"/>
          <w:lang w:val="en-US"/>
        </w:rPr>
      </w:pPr>
    </w:p>
    <w:p w:rsidR="00E515EE" w:rsidRPr="000B6F2B" w:rsidRDefault="00E515EE" w:rsidP="00E515EE">
      <w:pPr>
        <w:spacing w:after="0"/>
        <w:ind w:firstLine="720"/>
        <w:jc w:val="both"/>
        <w:rPr>
          <w:rFonts w:ascii="Arial Narrow" w:hAnsi="Arial Narrow" w:cs="Arabic Typesetting"/>
          <w:sz w:val="24"/>
          <w:szCs w:val="24"/>
          <w:lang w:val="en-US"/>
        </w:rPr>
      </w:pPr>
    </w:p>
    <w:p w:rsidR="00E515EE" w:rsidRPr="000B6F2B" w:rsidRDefault="00E515EE" w:rsidP="00E515EE">
      <w:pPr>
        <w:spacing w:after="0"/>
        <w:ind w:firstLine="720"/>
        <w:jc w:val="both"/>
        <w:rPr>
          <w:rFonts w:ascii="Arial Narrow" w:hAnsi="Arial Narrow" w:cs="Arabic Typesetting"/>
          <w:sz w:val="24"/>
          <w:szCs w:val="24"/>
          <w:lang w:val="en-US"/>
        </w:rPr>
      </w:pPr>
      <w:r w:rsidRPr="000B6F2B">
        <w:rPr>
          <w:rFonts w:ascii="Arial Narrow" w:hAnsi="Arial Narrow" w:cs="Arabic Typesetting"/>
          <w:noProof/>
          <w:sz w:val="24"/>
          <w:szCs w:val="24"/>
          <w:lang w:val="en-US"/>
        </w:rPr>
        <w:lastRenderedPageBreak/>
        <w:drawing>
          <wp:inline distT="0" distB="0" distL="0" distR="0">
            <wp:extent cx="5067300" cy="3419475"/>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069612" cy="3421035"/>
                    </a:xfrm>
                    <a:prstGeom prst="rect">
                      <a:avLst/>
                    </a:prstGeom>
                  </pic:spPr>
                </pic:pic>
              </a:graphicData>
            </a:graphic>
          </wp:inline>
        </w:drawing>
      </w:r>
    </w:p>
    <w:p w:rsidR="00B40DFB" w:rsidRPr="000B6F2B" w:rsidRDefault="00B40DFB" w:rsidP="00E515EE">
      <w:pPr>
        <w:widowControl w:val="0"/>
        <w:autoSpaceDE w:val="0"/>
        <w:autoSpaceDN w:val="0"/>
        <w:adjustRightInd w:val="0"/>
        <w:spacing w:after="0"/>
        <w:ind w:left="14" w:right="-1" w:firstLine="1"/>
        <w:jc w:val="both"/>
        <w:rPr>
          <w:rFonts w:ascii="Arial Narrow" w:hAnsi="Arial Narrow"/>
          <w:b/>
          <w:iCs/>
          <w:spacing w:val="2"/>
          <w:sz w:val="24"/>
          <w:szCs w:val="24"/>
        </w:rPr>
      </w:pPr>
      <w:r w:rsidRPr="000B6F2B">
        <w:rPr>
          <w:rFonts w:ascii="Arial Narrow" w:hAnsi="Arial Narrow"/>
          <w:b/>
          <w:iCs/>
          <w:spacing w:val="2"/>
          <w:sz w:val="24"/>
          <w:szCs w:val="24"/>
        </w:rPr>
        <w:t>Pembahasan</w:t>
      </w:r>
    </w:p>
    <w:p w:rsidR="00E515EE" w:rsidRPr="000B6F2B" w:rsidRDefault="00E515EE" w:rsidP="00E515EE">
      <w:pPr>
        <w:spacing w:after="0"/>
        <w:ind w:firstLine="709"/>
        <w:jc w:val="both"/>
        <w:rPr>
          <w:rFonts w:ascii="Arial Narrow" w:eastAsia="Calibri" w:hAnsi="Arial Narrow"/>
          <w:color w:val="000000"/>
          <w:sz w:val="24"/>
          <w:szCs w:val="24"/>
          <w:lang w:val="en-US"/>
        </w:rPr>
      </w:pPr>
      <w:r w:rsidRPr="000B6F2B">
        <w:rPr>
          <w:rFonts w:ascii="Arial Narrow" w:hAnsi="Arial Narrow"/>
          <w:sz w:val="24"/>
          <w:szCs w:val="24"/>
        </w:rPr>
        <w:t>Pada penelitian ini terdapat 1 hipotesis mayor dan 5 hipotesis minor.Hipotesis mayor yakni model teoritik prestasi akademik siswa akselerasi mendapat dukungan empiris, kemudian hipotesis minor dijelaskan sebagai berikut.</w:t>
      </w:r>
    </w:p>
    <w:p w:rsidR="00E515EE" w:rsidRPr="000B6F2B" w:rsidRDefault="00E515EE" w:rsidP="00E515EE">
      <w:pPr>
        <w:pStyle w:val="ListParagraph"/>
        <w:numPr>
          <w:ilvl w:val="0"/>
          <w:numId w:val="22"/>
        </w:numPr>
        <w:tabs>
          <w:tab w:val="left" w:pos="360"/>
        </w:tabs>
        <w:spacing w:after="0" w:line="240" w:lineRule="auto"/>
        <w:ind w:hanging="720"/>
        <w:jc w:val="both"/>
        <w:rPr>
          <w:rFonts w:ascii="Arial Narrow" w:eastAsia="Calibri" w:hAnsi="Arial Narrow"/>
          <w:color w:val="000000"/>
          <w:sz w:val="24"/>
          <w:szCs w:val="24"/>
        </w:rPr>
      </w:pPr>
      <w:r w:rsidRPr="000B6F2B">
        <w:rPr>
          <w:rFonts w:ascii="Arial Narrow" w:hAnsi="Arial Narrow"/>
          <w:sz w:val="24"/>
          <w:szCs w:val="24"/>
        </w:rPr>
        <w:t>Harga dirimempengaruhi motivasi berpretasi</w:t>
      </w:r>
    </w:p>
    <w:p w:rsidR="00E515EE" w:rsidRPr="000B6F2B" w:rsidRDefault="00E515EE" w:rsidP="00E515EE">
      <w:pPr>
        <w:pStyle w:val="ListParagraph"/>
        <w:tabs>
          <w:tab w:val="left" w:pos="360"/>
        </w:tabs>
        <w:spacing w:after="0" w:line="240" w:lineRule="auto"/>
        <w:ind w:left="0" w:firstLine="720"/>
        <w:jc w:val="both"/>
        <w:rPr>
          <w:rFonts w:ascii="Arial Narrow" w:eastAsia="Calibri" w:hAnsi="Arial Narrow"/>
          <w:color w:val="000000"/>
          <w:sz w:val="24"/>
          <w:szCs w:val="24"/>
        </w:rPr>
      </w:pPr>
      <w:r w:rsidRPr="000B6F2B">
        <w:rPr>
          <w:rFonts w:ascii="Arial Narrow" w:hAnsi="Arial Narrow" w:cs="Times New Roman"/>
          <w:sz w:val="24"/>
          <w:szCs w:val="24"/>
        </w:rPr>
        <w:t>Hasil analisa data menunjukkan bahwa harga diri signifikan dan positif  mempengaruhi motivasi berprestasi, sehingga pengaruh variabel independen diterima secara empiris. Hal ini sesuai dengan pernyataan Coopersmith (1967) bahwa Remaja yang memiliki harga diri tinggi akan lebih termotivasi untuk meraih kesuksesan dalam kehidupannya. Pengalaman sukses yang diperoleh remaja dapat memberikan sumbangan yang cukup besar terhadap peningkatan harga dirinya.</w:t>
      </w:r>
    </w:p>
    <w:p w:rsidR="00E515EE" w:rsidRPr="000B6F2B" w:rsidRDefault="00E515EE" w:rsidP="00E515EE">
      <w:pPr>
        <w:pStyle w:val="ListParagraph"/>
        <w:numPr>
          <w:ilvl w:val="0"/>
          <w:numId w:val="22"/>
        </w:numPr>
        <w:tabs>
          <w:tab w:val="left" w:pos="360"/>
        </w:tabs>
        <w:spacing w:after="0" w:line="240" w:lineRule="auto"/>
        <w:ind w:hanging="720"/>
        <w:jc w:val="both"/>
        <w:rPr>
          <w:rFonts w:ascii="Arial Narrow" w:hAnsi="Arial Narrow" w:cs="Times New Roman"/>
          <w:sz w:val="24"/>
          <w:szCs w:val="24"/>
        </w:rPr>
      </w:pPr>
      <w:r w:rsidRPr="000B6F2B">
        <w:rPr>
          <w:rFonts w:ascii="Arial Narrow" w:hAnsi="Arial Narrow" w:cs="Times New Roman"/>
          <w:sz w:val="24"/>
          <w:szCs w:val="24"/>
        </w:rPr>
        <w:t>Regulasi diri mempengaruhi motivasi berprestasi</w:t>
      </w:r>
    </w:p>
    <w:p w:rsidR="00E515EE" w:rsidRPr="000B6F2B" w:rsidRDefault="00E515EE" w:rsidP="00E515EE">
      <w:pPr>
        <w:pStyle w:val="ListParagraph"/>
        <w:tabs>
          <w:tab w:val="left" w:pos="360"/>
        </w:tabs>
        <w:spacing w:after="0" w:line="240" w:lineRule="auto"/>
        <w:ind w:left="0" w:firstLine="720"/>
        <w:jc w:val="both"/>
        <w:rPr>
          <w:rFonts w:ascii="Arial Narrow" w:hAnsi="Arial Narrow" w:cs="Times New Roman"/>
          <w:sz w:val="24"/>
          <w:szCs w:val="24"/>
        </w:rPr>
      </w:pPr>
      <w:r w:rsidRPr="000B6F2B">
        <w:rPr>
          <w:rFonts w:ascii="Arial Narrow" w:hAnsi="Arial Narrow" w:cs="Times New Roman"/>
          <w:sz w:val="24"/>
          <w:szCs w:val="24"/>
        </w:rPr>
        <w:t xml:space="preserve">Hasil analisa data menunjukkan bahwa regulasi diri signifikan dan positif mempengaruhi motivasi berprestasi, sehingga pengaruh variabel independen diterima secara empiris. Hal ini sesuai dengan pernyataan Zimmerman (2000) mengungkapkan bahwa regulasi diri tidak akan berjalan tanpa disertai motivasi diri untuk melakukan suatu tindakan, selain itu Woolfolk (2010) Kemampuan regulasi diri merupakan hasil dari adanya </w:t>
      </w:r>
      <w:r w:rsidRPr="000B6F2B">
        <w:rPr>
          <w:rFonts w:ascii="Arial Narrow" w:hAnsi="Arial Narrow" w:cs="Times New Roman"/>
          <w:i/>
          <w:iCs/>
          <w:sz w:val="24"/>
          <w:szCs w:val="24"/>
        </w:rPr>
        <w:t>sense of personal agency</w:t>
      </w:r>
      <w:r w:rsidRPr="000B6F2B">
        <w:rPr>
          <w:rFonts w:ascii="Arial Narrow" w:hAnsi="Arial Narrow" w:cs="Times New Roman"/>
          <w:sz w:val="24"/>
          <w:szCs w:val="24"/>
        </w:rPr>
        <w:t>, yaitu rasa dimana seseorang menganggap dirinya bertanggung jawab atas usaha pencapaian hasil. Maka dari itu dia membuat pilihan, membuat rencana untuk tindakan, memotivasi dan mengatur jalannya rencana dan tindakan.</w:t>
      </w:r>
    </w:p>
    <w:p w:rsidR="00E515EE" w:rsidRPr="000B6F2B" w:rsidRDefault="00E515EE" w:rsidP="00E515EE">
      <w:pPr>
        <w:pStyle w:val="ListParagraph"/>
        <w:numPr>
          <w:ilvl w:val="0"/>
          <w:numId w:val="22"/>
        </w:numPr>
        <w:tabs>
          <w:tab w:val="left" w:pos="360"/>
        </w:tabs>
        <w:spacing w:after="0" w:line="240" w:lineRule="auto"/>
        <w:ind w:hanging="720"/>
        <w:jc w:val="both"/>
        <w:rPr>
          <w:rFonts w:ascii="Arial Narrow" w:hAnsi="Arial Narrow" w:cs="Times New Roman"/>
          <w:sz w:val="24"/>
          <w:szCs w:val="24"/>
        </w:rPr>
      </w:pPr>
      <w:r w:rsidRPr="000B6F2B">
        <w:rPr>
          <w:rFonts w:ascii="Arial Narrow" w:hAnsi="Arial Narrow" w:cs="Times New Roman"/>
          <w:sz w:val="24"/>
          <w:szCs w:val="24"/>
        </w:rPr>
        <w:t>Harga diri mempengaruhi prestasi akademik</w:t>
      </w:r>
    </w:p>
    <w:p w:rsidR="00E515EE" w:rsidRPr="000B6F2B" w:rsidRDefault="00E515EE" w:rsidP="00E515EE">
      <w:pPr>
        <w:pStyle w:val="ListParagraph"/>
        <w:tabs>
          <w:tab w:val="left" w:pos="709"/>
          <w:tab w:val="left" w:pos="1134"/>
        </w:tabs>
        <w:spacing w:after="0" w:line="240" w:lineRule="auto"/>
        <w:ind w:left="0"/>
        <w:jc w:val="both"/>
        <w:rPr>
          <w:rFonts w:ascii="Arial Narrow" w:hAnsi="Arial Narrow" w:cs="Times New Roman"/>
          <w:sz w:val="24"/>
          <w:szCs w:val="24"/>
        </w:rPr>
      </w:pPr>
      <w:r w:rsidRPr="000B6F2B">
        <w:rPr>
          <w:rFonts w:ascii="Arial Narrow" w:hAnsi="Arial Narrow" w:cs="Times New Roman"/>
          <w:sz w:val="24"/>
          <w:szCs w:val="24"/>
        </w:rPr>
        <w:tab/>
        <w:t xml:space="preserve">Hasil analisa data menunjukkan bahwa harga diri secara signifikan dan berpengaruh positif terhadap prestasi akademik.Hal tersebut telah dibuktikan secara empiris. Berdasarkan kajian teoritik menurut Hamachek (1995) </w:t>
      </w:r>
      <w:r w:rsidRPr="000B6F2B">
        <w:rPr>
          <w:rFonts w:ascii="Arial Narrow" w:hAnsi="Arial Narrow" w:cs="Times New Roman"/>
          <w:i/>
          <w:sz w:val="24"/>
          <w:szCs w:val="24"/>
        </w:rPr>
        <w:t xml:space="preserve">Self esteem </w:t>
      </w:r>
      <w:r w:rsidRPr="000B6F2B">
        <w:rPr>
          <w:rFonts w:ascii="Arial Narrow" w:hAnsi="Arial Narrow" w:cs="Times New Roman"/>
          <w:sz w:val="24"/>
          <w:szCs w:val="24"/>
        </w:rPr>
        <w:t>atau harga diri sangat berpengaruh terhadap prestasi akademik, menurutnya individu yang memiliki harga diri tinggi memiliki kecenderungan berani mengambil resiko dalam meraih suatu tujuan tertentu. Selain itu seseorang yang memiliki harga diri tinggi akan lebih memiliki teguh pendirian dalam meraih tujuan tertentu melalui pengembangan diri dan berbagai cara untuk mengasah ketrampilanya.</w:t>
      </w:r>
    </w:p>
    <w:p w:rsidR="00E515EE" w:rsidRPr="000B6F2B" w:rsidRDefault="00E515EE" w:rsidP="00E515EE">
      <w:pPr>
        <w:pStyle w:val="ListParagraph"/>
        <w:numPr>
          <w:ilvl w:val="0"/>
          <w:numId w:val="22"/>
        </w:numPr>
        <w:tabs>
          <w:tab w:val="left" w:pos="360"/>
        </w:tabs>
        <w:spacing w:after="0" w:line="240" w:lineRule="auto"/>
        <w:ind w:hanging="720"/>
        <w:jc w:val="both"/>
        <w:rPr>
          <w:rFonts w:ascii="Arial Narrow" w:hAnsi="Arial Narrow" w:cs="Times New Roman"/>
          <w:sz w:val="24"/>
          <w:szCs w:val="24"/>
        </w:rPr>
      </w:pPr>
      <w:r w:rsidRPr="000B6F2B">
        <w:rPr>
          <w:rFonts w:ascii="Arial Narrow" w:hAnsi="Arial Narrow" w:cs="Times New Roman"/>
          <w:sz w:val="24"/>
          <w:szCs w:val="24"/>
        </w:rPr>
        <w:t>Regulasi diri mempengaruhi prestasi akademik</w:t>
      </w:r>
    </w:p>
    <w:p w:rsidR="00E515EE" w:rsidRPr="000B6F2B" w:rsidRDefault="00E515EE" w:rsidP="00E515EE">
      <w:pPr>
        <w:tabs>
          <w:tab w:val="left" w:pos="1134"/>
        </w:tabs>
        <w:spacing w:after="0"/>
        <w:ind w:firstLine="709"/>
        <w:jc w:val="both"/>
        <w:rPr>
          <w:rFonts w:ascii="Arial Narrow" w:hAnsi="Arial Narrow"/>
          <w:sz w:val="24"/>
          <w:szCs w:val="24"/>
        </w:rPr>
      </w:pPr>
      <w:r w:rsidRPr="000B6F2B">
        <w:rPr>
          <w:rFonts w:ascii="Arial Narrow" w:hAnsi="Arial Narrow"/>
          <w:sz w:val="24"/>
          <w:szCs w:val="24"/>
        </w:rPr>
        <w:t xml:space="preserve">Hasil analisa data menunjukkan bahwa regulasi diri secara signifikan dan berpengaruh positif terhadap prestasi akademik.Hal ini sesuai dengan pernyataan Boekaerts (2000), ada beberapa faktor yang mempengaruhi keberhasilan seorang siswa untuk mencapai prestasi yang optimal, diantaranya </w:t>
      </w:r>
      <w:r w:rsidRPr="000B6F2B">
        <w:rPr>
          <w:rFonts w:ascii="Arial Narrow" w:hAnsi="Arial Narrow"/>
          <w:sz w:val="24"/>
          <w:szCs w:val="24"/>
        </w:rPr>
        <w:lastRenderedPageBreak/>
        <w:t xml:space="preserve">adalah intelegensi, kepribadian, lingkungan sekolah, dan lingkungan rumah.Namun selain faktor-faktor tersebut </w:t>
      </w:r>
      <w:r w:rsidRPr="000B6F2B">
        <w:rPr>
          <w:rFonts w:ascii="Arial Narrow" w:hAnsi="Arial Narrow"/>
          <w:i/>
          <w:sz w:val="24"/>
          <w:szCs w:val="24"/>
        </w:rPr>
        <w:t>self regulation</w:t>
      </w:r>
      <w:r w:rsidRPr="000B6F2B">
        <w:rPr>
          <w:rFonts w:ascii="Arial Narrow" w:hAnsi="Arial Narrow"/>
          <w:sz w:val="24"/>
          <w:szCs w:val="24"/>
        </w:rPr>
        <w:t xml:space="preserve"> juga mempengaruhi keberhasilan siswa dalam mencapai prestasi yang optimal. Meskipun seorang siswa memiliki tingkat intelegensi yang baik, kepribadian, lingkungan rumah, dan lingkungan sekolah yang mendukungnya, namun tanpa ditunjang oleh kemampuan </w:t>
      </w:r>
      <w:r w:rsidRPr="000B6F2B">
        <w:rPr>
          <w:rFonts w:ascii="Arial Narrow" w:hAnsi="Arial Narrow"/>
          <w:i/>
          <w:sz w:val="24"/>
          <w:szCs w:val="24"/>
        </w:rPr>
        <w:t>self regulation</w:t>
      </w:r>
      <w:r w:rsidRPr="000B6F2B">
        <w:rPr>
          <w:rFonts w:ascii="Arial Narrow" w:hAnsi="Arial Narrow"/>
          <w:sz w:val="24"/>
          <w:szCs w:val="24"/>
        </w:rPr>
        <w:t xml:space="preserve"> maka siswa tersebut tetap tidak akan mampu mencapai prestasi yang optimal.</w:t>
      </w:r>
    </w:p>
    <w:p w:rsidR="00E515EE" w:rsidRPr="000B6F2B" w:rsidRDefault="00E515EE" w:rsidP="00E515EE">
      <w:pPr>
        <w:pStyle w:val="ListParagraph"/>
        <w:numPr>
          <w:ilvl w:val="0"/>
          <w:numId w:val="22"/>
        </w:numPr>
        <w:tabs>
          <w:tab w:val="left" w:pos="360"/>
        </w:tabs>
        <w:spacing w:after="0" w:line="240" w:lineRule="auto"/>
        <w:ind w:hanging="720"/>
        <w:jc w:val="both"/>
        <w:rPr>
          <w:rFonts w:ascii="Arial Narrow" w:hAnsi="Arial Narrow" w:cs="Times New Roman"/>
          <w:sz w:val="24"/>
          <w:szCs w:val="24"/>
        </w:rPr>
      </w:pPr>
      <w:r w:rsidRPr="000B6F2B">
        <w:rPr>
          <w:rFonts w:ascii="Arial Narrow" w:hAnsi="Arial Narrow" w:cs="Times New Roman"/>
          <w:sz w:val="24"/>
          <w:szCs w:val="24"/>
        </w:rPr>
        <w:t>Motivasi berprestasi mempengaruhi prestasi akademik</w:t>
      </w:r>
    </w:p>
    <w:p w:rsidR="00E515EE" w:rsidRPr="000B6F2B" w:rsidRDefault="00E515EE" w:rsidP="00E515EE">
      <w:pPr>
        <w:tabs>
          <w:tab w:val="left" w:pos="1134"/>
        </w:tabs>
        <w:spacing w:after="0"/>
        <w:ind w:firstLine="709"/>
        <w:jc w:val="both"/>
        <w:rPr>
          <w:rFonts w:ascii="Arial Narrow" w:hAnsi="Arial Narrow"/>
          <w:sz w:val="24"/>
          <w:szCs w:val="24"/>
        </w:rPr>
      </w:pPr>
      <w:r w:rsidRPr="000B6F2B">
        <w:rPr>
          <w:rFonts w:ascii="Arial Narrow" w:hAnsi="Arial Narrow"/>
          <w:sz w:val="24"/>
          <w:szCs w:val="24"/>
        </w:rPr>
        <w:t xml:space="preserve">Hasil analisa data menunjukkan bahwa regulasi diri secara signifikan dan  berpengaruh positif terhadap prestasi akademik. Hal ini sesuai dengan pernyataan McClelland (1987) mengemukakan pengaruh antara motivasi berprestasi terhadap prestasi akademik, bahwa motivasi berprestasiadalah kebutuhan untuk mengungguli, berprestasi dan sukses.Individu dengan </w:t>
      </w:r>
      <w:r w:rsidRPr="000B6F2B">
        <w:rPr>
          <w:rFonts w:ascii="Arial Narrow" w:hAnsi="Arial Narrow"/>
          <w:iCs/>
          <w:sz w:val="24"/>
          <w:szCs w:val="24"/>
        </w:rPr>
        <w:t>motivasi berprestasi</w:t>
      </w:r>
      <w:r w:rsidRPr="000B6F2B">
        <w:rPr>
          <w:rFonts w:ascii="Arial Narrow" w:hAnsi="Arial Narrow"/>
          <w:sz w:val="24"/>
          <w:szCs w:val="24"/>
        </w:rPr>
        <w:t>tinggi suka mencari tantangan dengan resiko sedang, menerima umpan balik untuk perbaikan, memiliki tanggung jawab pribadi dan tidak menyukai spekulasi.Sejalan dengan McClelland dan Atkinson (1992) mengemukakan bahwa motivasi berprestasi merupakan dorongan untuk menguasai, memanipulasi, mengatur lingkungan sosial atau fisik, mengatasi rintangan dan memelihara kualitas kerja yang tinggi, bersaing untuk melebihi perbuatannya yang lampau dan mengungguli orang lain.</w:t>
      </w:r>
    </w:p>
    <w:p w:rsidR="00E515EE" w:rsidRPr="000B6F2B" w:rsidRDefault="00E515EE" w:rsidP="00E515EE">
      <w:pPr>
        <w:tabs>
          <w:tab w:val="left" w:pos="1134"/>
        </w:tabs>
        <w:spacing w:after="0"/>
        <w:ind w:firstLine="709"/>
        <w:jc w:val="both"/>
        <w:rPr>
          <w:rFonts w:ascii="Arial Narrow" w:hAnsi="Arial Narrow"/>
          <w:sz w:val="24"/>
          <w:szCs w:val="24"/>
        </w:rPr>
      </w:pPr>
      <w:r w:rsidRPr="000B6F2B">
        <w:rPr>
          <w:rFonts w:ascii="Arial Narrow" w:hAnsi="Arial Narrow"/>
          <w:sz w:val="24"/>
          <w:szCs w:val="24"/>
        </w:rPr>
        <w:t>Dengan demikian dapat disimpulkan bahwa hipotesis yang dapat diterima dan terbukti secara empiris yakni H</w:t>
      </w:r>
      <w:r w:rsidRPr="000B6F2B">
        <w:rPr>
          <w:rFonts w:ascii="Arial Narrow" w:hAnsi="Arial Narrow"/>
          <w:sz w:val="24"/>
          <w:szCs w:val="24"/>
          <w:vertAlign w:val="subscript"/>
        </w:rPr>
        <w:t>0</w:t>
      </w:r>
      <w:r w:rsidRPr="000B6F2B">
        <w:rPr>
          <w:rFonts w:ascii="Arial Narrow" w:hAnsi="Arial Narrow"/>
          <w:sz w:val="24"/>
          <w:szCs w:val="24"/>
        </w:rPr>
        <w:t>1, H</w:t>
      </w:r>
      <w:r w:rsidRPr="000B6F2B">
        <w:rPr>
          <w:rFonts w:ascii="Arial Narrow" w:hAnsi="Arial Narrow"/>
          <w:sz w:val="24"/>
          <w:szCs w:val="24"/>
          <w:vertAlign w:val="subscript"/>
        </w:rPr>
        <w:t>0</w:t>
      </w:r>
      <w:r w:rsidRPr="000B6F2B">
        <w:rPr>
          <w:rFonts w:ascii="Arial Narrow" w:hAnsi="Arial Narrow"/>
          <w:sz w:val="24"/>
          <w:szCs w:val="24"/>
        </w:rPr>
        <w:t>2, H</w:t>
      </w:r>
      <w:r w:rsidRPr="000B6F2B">
        <w:rPr>
          <w:rFonts w:ascii="Arial Narrow" w:hAnsi="Arial Narrow"/>
          <w:sz w:val="24"/>
          <w:szCs w:val="24"/>
          <w:vertAlign w:val="subscript"/>
        </w:rPr>
        <w:t>0</w:t>
      </w:r>
      <w:r w:rsidRPr="000B6F2B">
        <w:rPr>
          <w:rFonts w:ascii="Arial Narrow" w:hAnsi="Arial Narrow"/>
          <w:sz w:val="24"/>
          <w:szCs w:val="24"/>
        </w:rPr>
        <w:t>3, H</w:t>
      </w:r>
      <w:r w:rsidRPr="000B6F2B">
        <w:rPr>
          <w:rFonts w:ascii="Arial Narrow" w:hAnsi="Arial Narrow"/>
          <w:sz w:val="24"/>
          <w:szCs w:val="24"/>
          <w:vertAlign w:val="subscript"/>
        </w:rPr>
        <w:t>0</w:t>
      </w:r>
      <w:r w:rsidRPr="000B6F2B">
        <w:rPr>
          <w:rFonts w:ascii="Arial Narrow" w:hAnsi="Arial Narrow"/>
          <w:sz w:val="24"/>
          <w:szCs w:val="24"/>
        </w:rPr>
        <w:t>4 dan H</w:t>
      </w:r>
      <w:r w:rsidRPr="000B6F2B">
        <w:rPr>
          <w:rFonts w:ascii="Arial Narrow" w:hAnsi="Arial Narrow"/>
          <w:sz w:val="24"/>
          <w:szCs w:val="24"/>
          <w:vertAlign w:val="subscript"/>
        </w:rPr>
        <w:t>0</w:t>
      </w:r>
      <w:r w:rsidRPr="000B6F2B">
        <w:rPr>
          <w:rFonts w:ascii="Arial Narrow" w:hAnsi="Arial Narrow"/>
          <w:sz w:val="24"/>
          <w:szCs w:val="24"/>
        </w:rPr>
        <w:t>5, sehingga dapat dikatakan bahwa model teoritik prestasi akademik mendapat dukungan empiris.</w:t>
      </w:r>
    </w:p>
    <w:p w:rsidR="00E515EE" w:rsidRPr="000B6F2B" w:rsidRDefault="00E515EE" w:rsidP="00E515EE">
      <w:pPr>
        <w:spacing w:after="0"/>
        <w:jc w:val="both"/>
        <w:rPr>
          <w:rFonts w:ascii="Arial Narrow" w:eastAsia="Calibri" w:hAnsi="Arial Narrow"/>
          <w:sz w:val="24"/>
          <w:szCs w:val="24"/>
          <w:lang w:val="en-US"/>
        </w:rPr>
      </w:pPr>
    </w:p>
    <w:p w:rsidR="00B40DFB" w:rsidRPr="000B6F2B" w:rsidRDefault="00B40DFB" w:rsidP="00E515EE">
      <w:pPr>
        <w:pStyle w:val="ListParagraph"/>
        <w:spacing w:after="0" w:line="240" w:lineRule="auto"/>
        <w:ind w:left="0"/>
        <w:jc w:val="both"/>
        <w:rPr>
          <w:rFonts w:ascii="Arial Narrow" w:eastAsia="Calibri" w:hAnsi="Arial Narrow" w:cs="Times New Roman"/>
          <w:sz w:val="24"/>
          <w:szCs w:val="24"/>
        </w:rPr>
      </w:pPr>
      <w:r w:rsidRPr="000B6F2B">
        <w:rPr>
          <w:rFonts w:ascii="Arial Narrow" w:hAnsi="Arial Narrow" w:cs="Times New Roman"/>
          <w:b/>
          <w:iCs/>
          <w:spacing w:val="2"/>
          <w:sz w:val="24"/>
          <w:szCs w:val="24"/>
        </w:rPr>
        <w:t>SIMPULAN</w:t>
      </w:r>
    </w:p>
    <w:p w:rsidR="00E515EE" w:rsidRPr="000B6F2B" w:rsidRDefault="00E515EE" w:rsidP="00E515EE">
      <w:pPr>
        <w:spacing w:after="0"/>
        <w:ind w:firstLine="720"/>
        <w:jc w:val="both"/>
        <w:rPr>
          <w:rFonts w:ascii="Arial Narrow" w:hAnsi="Arial Narrow" w:cs="Arabic Typesetting"/>
          <w:sz w:val="24"/>
          <w:szCs w:val="24"/>
          <w:lang w:val="en-US"/>
        </w:rPr>
      </w:pPr>
      <w:r w:rsidRPr="000B6F2B">
        <w:rPr>
          <w:rFonts w:ascii="Arial Narrow" w:hAnsi="Arial Narrow"/>
          <w:sz w:val="24"/>
          <w:szCs w:val="24"/>
        </w:rPr>
        <w:t>Berdasarkan hasil pengujian hipotesis harga dirimempengaruhi motivasi berpretasi,regulasi diri mempengaruhi motivasi berprestasi, harga diri mempengaruhi prestasi akademik,regulasi diri mempengaruhi prestasi akademik, Motivasi berprestasi mempengaruhi prestasi akademik, dapat di simpulkan sebagai berikut.</w:t>
      </w:r>
    </w:p>
    <w:p w:rsidR="00E515EE" w:rsidRPr="000B6F2B" w:rsidRDefault="00E515EE" w:rsidP="00E515EE">
      <w:pPr>
        <w:pStyle w:val="ListParagraph"/>
        <w:numPr>
          <w:ilvl w:val="0"/>
          <w:numId w:val="23"/>
        </w:numPr>
        <w:spacing w:after="0" w:line="240" w:lineRule="auto"/>
        <w:ind w:left="360"/>
        <w:jc w:val="both"/>
        <w:rPr>
          <w:rFonts w:ascii="Arial Narrow" w:hAnsi="Arial Narrow" w:cs="Arabic Typesetting"/>
          <w:sz w:val="24"/>
          <w:szCs w:val="24"/>
        </w:rPr>
      </w:pPr>
      <w:r w:rsidRPr="000B6F2B">
        <w:rPr>
          <w:rFonts w:ascii="Arial Narrow" w:hAnsi="Arial Narrow"/>
          <w:sz w:val="24"/>
          <w:szCs w:val="24"/>
        </w:rPr>
        <w:t>Model teoritik prestasi akademik siswa program akselerasi yang telah dikembangkan mendapat dukungan empiris dan telah terbukti layak. Model tersebut dapat dirumuskan bahwa harga diri, regulasi diri, motivasi berprestasi memiliki pengaruh terhadap prestasi akademik.</w:t>
      </w:r>
    </w:p>
    <w:p w:rsidR="00E515EE" w:rsidRPr="000B6F2B" w:rsidRDefault="00E515EE" w:rsidP="00E515EE">
      <w:pPr>
        <w:pStyle w:val="ListParagraph"/>
        <w:numPr>
          <w:ilvl w:val="0"/>
          <w:numId w:val="23"/>
        </w:numPr>
        <w:spacing w:after="0" w:line="240" w:lineRule="auto"/>
        <w:ind w:left="360"/>
        <w:jc w:val="both"/>
        <w:rPr>
          <w:rFonts w:ascii="Arial Narrow" w:hAnsi="Arial Narrow" w:cs="Arabic Typesetting"/>
          <w:sz w:val="24"/>
          <w:szCs w:val="24"/>
        </w:rPr>
      </w:pPr>
      <w:r w:rsidRPr="000B6F2B">
        <w:rPr>
          <w:rFonts w:ascii="Arial Narrow" w:hAnsi="Arial Narrow" w:cs="Times New Roman"/>
          <w:sz w:val="24"/>
          <w:szCs w:val="24"/>
        </w:rPr>
        <w:t>Hasil uji hipotesis dapat disimpulkan bahwa (a) harga dirisecara signifikan dan berpengaruh positif terhadap motivasi berprestasi (b) regulasi diri secara signifikan dan berpengaruh positif terhadap motivasi berprestasi(c) hargadiri secara signifikan dan berpengaruh positif terhadap prestasi akademik (d) regulasi diri secara signifikan dan berpengaruh positif terhadap prestasi akademik (e) motivasi berprestasi secara signifikan dan berpengaruh positif terhadap prestasi akademik.</w:t>
      </w:r>
    </w:p>
    <w:p w:rsidR="00E515EE" w:rsidRPr="000B6F2B" w:rsidRDefault="00E515EE" w:rsidP="00E515EE">
      <w:pPr>
        <w:spacing w:after="0"/>
        <w:ind w:firstLine="720"/>
        <w:jc w:val="both"/>
        <w:rPr>
          <w:rFonts w:ascii="Arial Narrow" w:hAnsi="Arial Narrow"/>
          <w:sz w:val="24"/>
          <w:szCs w:val="24"/>
          <w:lang w:val="en-US"/>
        </w:rPr>
      </w:pPr>
      <w:r w:rsidRPr="000B6F2B">
        <w:rPr>
          <w:rFonts w:ascii="Arial Narrow" w:hAnsi="Arial Narrow"/>
          <w:sz w:val="24"/>
          <w:szCs w:val="24"/>
        </w:rPr>
        <w:t>Selanjutnya saran dari peneliti yaitu, penelitian ini telah menyusun model teoritik prestasi akademik yang menghubungkan dengan 3 variabel tentang aspek psikologis yang mendukung prestasi akademik siswa SMA program akselerasi, di antaranya harga diri, regulasi diri, dan motivasi berprestasi. Untuk itu hasil penelitian ini diharapkan dapat gambaran bagi peneliti lain khususnya konselor yang akan melakukan penelitian lebih lanjut dalam topik terkait dan diharapkan dapat memperkuat bukti empiris mengenai hubungan antara motivasi berprestasi, regulasi diri, dan harga diri terhadap prestasi akademik.</w:t>
      </w:r>
    </w:p>
    <w:p w:rsidR="00E515EE" w:rsidRPr="000B6F2B" w:rsidRDefault="00E515EE" w:rsidP="00E515EE">
      <w:pPr>
        <w:spacing w:after="0"/>
        <w:ind w:firstLine="720"/>
        <w:jc w:val="both"/>
        <w:rPr>
          <w:rFonts w:ascii="Arial Narrow" w:hAnsi="Arial Narrow"/>
          <w:sz w:val="24"/>
          <w:szCs w:val="24"/>
          <w:lang w:val="en-US"/>
        </w:rPr>
      </w:pPr>
      <w:r w:rsidRPr="000B6F2B">
        <w:rPr>
          <w:rFonts w:ascii="Arial Narrow" w:hAnsi="Arial Narrow"/>
          <w:sz w:val="24"/>
          <w:szCs w:val="24"/>
        </w:rPr>
        <w:t xml:space="preserve">Hasil dari penelitian ini, dapat digunakan sebagai analisis pada siswa akselerasi bahwa faktor yang mempengaruhi keberhasilan prestasi akademik siswa akselerasi memperhatikan selain aspek kognitif ada banyak faktor lain yang lebih mendukungnya, hendaknya guru terutama konselor harus lebih memperhatikan aspek psikologis diantaranya harga diri, regulasi diri, dan motivasi berprestasi selain itu penelitian ini diharapkan dapat memperkaya </w:t>
      </w:r>
      <w:r w:rsidRPr="000B6F2B">
        <w:rPr>
          <w:rFonts w:ascii="Arial Narrow" w:hAnsi="Arial Narrow"/>
          <w:i/>
          <w:iCs/>
          <w:sz w:val="24"/>
          <w:szCs w:val="24"/>
        </w:rPr>
        <w:t>repertoire</w:t>
      </w:r>
      <w:r w:rsidRPr="000B6F2B">
        <w:rPr>
          <w:rFonts w:ascii="Arial Narrow" w:hAnsi="Arial Narrow"/>
          <w:sz w:val="24"/>
          <w:szCs w:val="24"/>
        </w:rPr>
        <w:t>konselor dalam membantu siswa dalam meningkatkan prestasi akademik siswa khususnya siswa akselerasi.</w:t>
      </w:r>
    </w:p>
    <w:p w:rsidR="00E515EE" w:rsidRPr="000B6F2B" w:rsidRDefault="00E515EE" w:rsidP="00E515EE">
      <w:pPr>
        <w:spacing w:after="0"/>
        <w:ind w:firstLine="720"/>
        <w:jc w:val="both"/>
        <w:rPr>
          <w:rFonts w:ascii="Arial Narrow" w:hAnsi="Arial Narrow"/>
          <w:sz w:val="24"/>
          <w:szCs w:val="24"/>
        </w:rPr>
      </w:pPr>
      <w:r w:rsidRPr="000B6F2B">
        <w:rPr>
          <w:rFonts w:ascii="Arial Narrow" w:hAnsi="Arial Narrow"/>
          <w:sz w:val="24"/>
          <w:szCs w:val="24"/>
        </w:rPr>
        <w:t>Selain itu untuk lebih mengembangkan keilmuan dalam bimbingan dan konseling disarankan untuk melanjutkan penelitian ini dengan melibatkan varabel-variabel tersebut dan diperluas pada siswa SMP dan SD, sehingga nanti akan diperoleh sebuah teori yang lebih kuat tentang harga diri, regulasi diri, dan motivasi berprestasi terhadap prestasi akademik siswa akselerasi.</w:t>
      </w:r>
    </w:p>
    <w:p w:rsidR="00B40DFB" w:rsidRPr="000B6F2B" w:rsidRDefault="00B40DFB" w:rsidP="00E515EE">
      <w:pPr>
        <w:spacing w:after="0"/>
        <w:jc w:val="both"/>
        <w:rPr>
          <w:rFonts w:ascii="Arial Narrow" w:eastAsia="Calibri" w:hAnsi="Arial Narrow"/>
          <w:sz w:val="24"/>
          <w:szCs w:val="24"/>
          <w:lang w:val="en-US"/>
        </w:rPr>
      </w:pPr>
    </w:p>
    <w:p w:rsidR="00B40DFB" w:rsidRPr="000B6F2B" w:rsidRDefault="00B40DFB" w:rsidP="00E515EE">
      <w:pPr>
        <w:pStyle w:val="ListParagraph"/>
        <w:tabs>
          <w:tab w:val="left" w:pos="5940"/>
        </w:tabs>
        <w:spacing w:after="0" w:line="240" w:lineRule="auto"/>
        <w:ind w:left="0"/>
        <w:jc w:val="both"/>
        <w:rPr>
          <w:rFonts w:ascii="Arial Narrow" w:hAnsi="Arial Narrow" w:cs="Times New Roman"/>
          <w:b/>
          <w:iCs/>
          <w:spacing w:val="2"/>
          <w:sz w:val="24"/>
          <w:szCs w:val="24"/>
        </w:rPr>
      </w:pPr>
      <w:r w:rsidRPr="000B6F2B">
        <w:rPr>
          <w:rFonts w:ascii="Arial Narrow" w:hAnsi="Arial Narrow" w:cs="Times New Roman"/>
          <w:b/>
          <w:iCs/>
          <w:spacing w:val="2"/>
          <w:sz w:val="24"/>
          <w:szCs w:val="24"/>
        </w:rPr>
        <w:lastRenderedPageBreak/>
        <w:t>DAFTAR RUJUKAN</w:t>
      </w:r>
      <w:r w:rsidR="00DE428E" w:rsidRPr="000B6F2B">
        <w:rPr>
          <w:rFonts w:ascii="Arial Narrow" w:hAnsi="Arial Narrow" w:cs="Times New Roman"/>
          <w:b/>
          <w:iCs/>
          <w:spacing w:val="2"/>
          <w:sz w:val="24"/>
          <w:szCs w:val="24"/>
        </w:rPr>
        <w:tab/>
      </w:r>
    </w:p>
    <w:p w:rsidR="00E515EE" w:rsidRPr="000B6F2B" w:rsidRDefault="00E515EE" w:rsidP="00E515EE">
      <w:pPr>
        <w:pStyle w:val="ListParagraph"/>
        <w:spacing w:after="0" w:line="240" w:lineRule="auto"/>
        <w:ind w:hanging="720"/>
        <w:jc w:val="both"/>
        <w:rPr>
          <w:rFonts w:ascii="Arial Narrow" w:eastAsia="Times New Roman" w:hAnsi="Arial Narrow" w:cs="Times New Roman"/>
          <w:sz w:val="24"/>
          <w:szCs w:val="24"/>
        </w:rPr>
      </w:pPr>
      <w:r w:rsidRPr="000B6F2B">
        <w:rPr>
          <w:rFonts w:ascii="Arial Narrow" w:eastAsia="Times New Roman" w:hAnsi="Arial Narrow" w:cs="Times New Roman"/>
          <w:sz w:val="24"/>
          <w:szCs w:val="24"/>
        </w:rPr>
        <w:t xml:space="preserve">Anastasi. S &amp; Urbina, S. 2003. </w:t>
      </w:r>
      <w:r w:rsidRPr="000B6F2B">
        <w:rPr>
          <w:rFonts w:ascii="Arial Narrow" w:eastAsia="Times New Roman" w:hAnsi="Arial Narrow" w:cs="Times New Roman"/>
          <w:i/>
          <w:sz w:val="24"/>
          <w:szCs w:val="24"/>
        </w:rPr>
        <w:t>Psychological Testing, Seventh Edition.</w:t>
      </w:r>
      <w:r w:rsidRPr="000B6F2B">
        <w:rPr>
          <w:rFonts w:ascii="Arial Narrow" w:eastAsia="Times New Roman" w:hAnsi="Arial Narrow" w:cs="Times New Roman"/>
          <w:sz w:val="24"/>
          <w:szCs w:val="24"/>
          <w:lang w:eastAsia="id-ID"/>
        </w:rPr>
        <w:t>Upper Saddle River, NJ:</w:t>
      </w:r>
      <w:r w:rsidRPr="000B6F2B">
        <w:rPr>
          <w:rFonts w:ascii="Arial Narrow" w:eastAsia="Times New Roman" w:hAnsi="Arial Narrow" w:cs="Times New Roman"/>
          <w:sz w:val="24"/>
          <w:szCs w:val="24"/>
        </w:rPr>
        <w:t>Prentice-Hall International, Inc.</w:t>
      </w:r>
    </w:p>
    <w:p w:rsidR="00E515EE" w:rsidRPr="000B6F2B" w:rsidRDefault="00E515EE" w:rsidP="00E515EE">
      <w:pPr>
        <w:pStyle w:val="ListParagraph"/>
        <w:spacing w:after="0" w:line="240" w:lineRule="auto"/>
        <w:ind w:hanging="720"/>
        <w:jc w:val="both"/>
        <w:rPr>
          <w:rFonts w:ascii="Arial Narrow" w:hAnsi="Arial Narrow" w:cs="Times New Roman"/>
          <w:sz w:val="24"/>
          <w:szCs w:val="24"/>
        </w:rPr>
      </w:pPr>
      <w:r w:rsidRPr="000B6F2B">
        <w:rPr>
          <w:rFonts w:ascii="Arial Narrow" w:hAnsi="Arial Narrow" w:cs="Times New Roman"/>
          <w:sz w:val="24"/>
          <w:szCs w:val="24"/>
        </w:rPr>
        <w:t>Ardhana, W. 1990.Atribusi Terhadap Sebab-sebab Keberhasilan dan Kegagalan serta kaitanya dengan Motivasi untuk Berprestasi</w:t>
      </w:r>
      <w:r w:rsidRPr="000B6F2B">
        <w:rPr>
          <w:rFonts w:ascii="Arial Narrow" w:hAnsi="Arial Narrow" w:cs="Times New Roman"/>
          <w:i/>
          <w:sz w:val="24"/>
          <w:szCs w:val="24"/>
        </w:rPr>
        <w:t xml:space="preserve">. Jurnal Forum Penelitian </w:t>
      </w:r>
      <w:r w:rsidRPr="000B6F2B">
        <w:rPr>
          <w:rFonts w:ascii="Arial Narrow" w:hAnsi="Arial Narrow" w:cs="Times New Roman"/>
          <w:sz w:val="24"/>
          <w:szCs w:val="24"/>
        </w:rPr>
        <w:t>IKIP Malang.4, 3-4.</w:t>
      </w:r>
    </w:p>
    <w:p w:rsidR="00E515EE" w:rsidRPr="000B6F2B" w:rsidRDefault="00E515EE" w:rsidP="00E515EE">
      <w:pPr>
        <w:pStyle w:val="ListParagraph"/>
        <w:spacing w:after="0" w:line="240" w:lineRule="auto"/>
        <w:ind w:hanging="720"/>
        <w:jc w:val="both"/>
        <w:rPr>
          <w:rFonts w:ascii="Arial Narrow" w:hAnsi="Arial Narrow" w:cs="Times New Roman"/>
          <w:sz w:val="24"/>
          <w:szCs w:val="24"/>
        </w:rPr>
      </w:pPr>
      <w:r w:rsidRPr="000B6F2B">
        <w:rPr>
          <w:rFonts w:ascii="Arial Narrow" w:hAnsi="Arial Narrow" w:cs="Times New Roman"/>
          <w:sz w:val="24"/>
          <w:szCs w:val="24"/>
        </w:rPr>
        <w:t>Atkinson R.L, Atkinson, R.C &amp; Hilgrad E.R. 1996.</w:t>
      </w:r>
      <w:r w:rsidRPr="000B6F2B">
        <w:rPr>
          <w:rFonts w:ascii="Arial Narrow" w:hAnsi="Arial Narrow" w:cs="Times New Roman"/>
          <w:i/>
          <w:sz w:val="24"/>
          <w:szCs w:val="24"/>
        </w:rPr>
        <w:t>Pengantar Psikologi</w:t>
      </w:r>
      <w:r w:rsidRPr="000B6F2B">
        <w:rPr>
          <w:rFonts w:ascii="Arial Narrow" w:hAnsi="Arial Narrow" w:cs="Times New Roman"/>
          <w:sz w:val="24"/>
          <w:szCs w:val="24"/>
        </w:rPr>
        <w:t>. Cetakan ketiga. Jakarta: Erlangga.</w:t>
      </w:r>
    </w:p>
    <w:p w:rsidR="00E515EE" w:rsidRPr="000B6F2B" w:rsidRDefault="00E515EE" w:rsidP="00E515EE">
      <w:pPr>
        <w:pStyle w:val="ListParagraph"/>
        <w:spacing w:after="0" w:line="240" w:lineRule="auto"/>
        <w:ind w:hanging="720"/>
        <w:jc w:val="both"/>
        <w:rPr>
          <w:rFonts w:ascii="Arial Narrow" w:hAnsi="Arial Narrow" w:cs="Times New Roman"/>
          <w:sz w:val="24"/>
          <w:szCs w:val="24"/>
        </w:rPr>
      </w:pPr>
      <w:r w:rsidRPr="000B6F2B">
        <w:rPr>
          <w:rFonts w:ascii="Arial Narrow" w:hAnsi="Arial Narrow" w:cs="Times New Roman"/>
          <w:sz w:val="24"/>
          <w:szCs w:val="24"/>
        </w:rPr>
        <w:t>Baldwin, S. A., &amp; Hoffmann, J. P. (2002). The dynamics of self-esteem: A growth-curve analysis.</w:t>
      </w:r>
      <w:r w:rsidRPr="000B6F2B">
        <w:rPr>
          <w:rFonts w:ascii="Arial Narrow" w:hAnsi="Arial Narrow" w:cs="Times New Roman"/>
          <w:i/>
          <w:sz w:val="24"/>
          <w:szCs w:val="24"/>
        </w:rPr>
        <w:t>Journal of Youth and Adolescence</w:t>
      </w:r>
      <w:r w:rsidRPr="000B6F2B">
        <w:rPr>
          <w:rFonts w:ascii="Arial Narrow" w:hAnsi="Arial Narrow" w:cs="Times New Roman"/>
          <w:sz w:val="24"/>
          <w:szCs w:val="24"/>
        </w:rPr>
        <w:t>, 31, 101–113.</w:t>
      </w:r>
    </w:p>
    <w:p w:rsidR="00E515EE" w:rsidRPr="000B6F2B" w:rsidRDefault="00E515EE" w:rsidP="00E515EE">
      <w:pPr>
        <w:pStyle w:val="ListParagraph"/>
        <w:spacing w:after="0" w:line="240" w:lineRule="auto"/>
        <w:ind w:hanging="720"/>
        <w:jc w:val="both"/>
        <w:rPr>
          <w:rFonts w:ascii="Arial Narrow" w:hAnsi="Arial Narrow" w:cs="Times New Roman"/>
          <w:sz w:val="24"/>
          <w:szCs w:val="24"/>
        </w:rPr>
      </w:pPr>
      <w:r w:rsidRPr="000B6F2B">
        <w:rPr>
          <w:rFonts w:ascii="Arial Narrow" w:hAnsi="Arial Narrow" w:cs="Times New Roman"/>
          <w:sz w:val="24"/>
          <w:szCs w:val="24"/>
        </w:rPr>
        <w:t>Bandura, A. 1977.</w:t>
      </w:r>
      <w:r w:rsidRPr="000B6F2B">
        <w:rPr>
          <w:rFonts w:ascii="Arial Narrow" w:hAnsi="Arial Narrow" w:cs="Times New Roman"/>
          <w:i/>
          <w:sz w:val="24"/>
          <w:szCs w:val="24"/>
        </w:rPr>
        <w:t>Social Learning Theory</w:t>
      </w:r>
      <w:r w:rsidRPr="000B6F2B">
        <w:rPr>
          <w:rFonts w:ascii="Arial Narrow" w:hAnsi="Arial Narrow" w:cs="Times New Roman"/>
          <w:sz w:val="24"/>
          <w:szCs w:val="24"/>
        </w:rPr>
        <w:t>. Englewood Cliffs, NJ: Prentice-Hall.</w:t>
      </w:r>
    </w:p>
    <w:p w:rsidR="00E515EE" w:rsidRPr="000B6F2B" w:rsidRDefault="00E515EE" w:rsidP="00E515EE">
      <w:pPr>
        <w:pStyle w:val="ListParagraph"/>
        <w:spacing w:after="0" w:line="240" w:lineRule="auto"/>
        <w:ind w:hanging="720"/>
        <w:jc w:val="both"/>
        <w:rPr>
          <w:rFonts w:ascii="Arial Narrow" w:hAnsi="Arial Narrow" w:cs="Arabic Typesetting"/>
          <w:sz w:val="24"/>
          <w:szCs w:val="24"/>
        </w:rPr>
      </w:pPr>
      <w:r w:rsidRPr="000B6F2B">
        <w:rPr>
          <w:rFonts w:ascii="Arial Narrow" w:hAnsi="Arial Narrow" w:cs="Times New Roman"/>
          <w:sz w:val="24"/>
          <w:szCs w:val="24"/>
        </w:rPr>
        <w:t>Bandura, A. 1986.</w:t>
      </w:r>
      <w:r w:rsidRPr="000B6F2B">
        <w:rPr>
          <w:rFonts w:ascii="Arial Narrow" w:hAnsi="Arial Narrow" w:cs="Times New Roman"/>
          <w:i/>
          <w:sz w:val="24"/>
          <w:szCs w:val="24"/>
        </w:rPr>
        <w:t>Social Foundation of Thought and Action : A Social Cognitive Theory</w:t>
      </w:r>
      <w:r w:rsidRPr="000B6F2B">
        <w:rPr>
          <w:rFonts w:ascii="Arial Narrow" w:hAnsi="Arial Narrow" w:cs="Times New Roman"/>
          <w:sz w:val="24"/>
          <w:szCs w:val="24"/>
        </w:rPr>
        <w:t>. Englewood Cliffs, New York : NJ. Prentice-Hall.</w:t>
      </w:r>
    </w:p>
    <w:p w:rsidR="00E515EE" w:rsidRPr="000B6F2B" w:rsidRDefault="00E515EE" w:rsidP="00E515EE">
      <w:pPr>
        <w:pStyle w:val="ListParagraph"/>
        <w:spacing w:after="0" w:line="240" w:lineRule="auto"/>
        <w:ind w:left="709" w:hanging="731"/>
        <w:jc w:val="both"/>
        <w:rPr>
          <w:rFonts w:ascii="Arial Narrow" w:hAnsi="Arial Narrow"/>
          <w:sz w:val="24"/>
          <w:szCs w:val="24"/>
          <w:lang w:val="id-ID"/>
        </w:rPr>
      </w:pPr>
      <w:r w:rsidRPr="000B6F2B">
        <w:rPr>
          <w:rStyle w:val="reference-text"/>
          <w:rFonts w:ascii="Arial Narrow" w:hAnsi="Arial Narrow"/>
          <w:iCs/>
          <w:sz w:val="24"/>
          <w:szCs w:val="24"/>
        </w:rPr>
        <w:t>Bloom, B. 1994.</w:t>
      </w:r>
      <w:r w:rsidRPr="000B6F2B">
        <w:rPr>
          <w:rStyle w:val="reference-text"/>
          <w:rFonts w:ascii="Arial Narrow" w:hAnsi="Arial Narrow"/>
          <w:i/>
          <w:iCs/>
          <w:sz w:val="24"/>
          <w:szCs w:val="24"/>
        </w:rPr>
        <w:t>Bloom's Taxonomy: A Forty-Year Retrospective</w:t>
      </w:r>
      <w:r w:rsidRPr="000B6F2B">
        <w:rPr>
          <w:rStyle w:val="reference-text"/>
          <w:rFonts w:ascii="Arial Narrow" w:hAnsi="Arial Narrow"/>
          <w:sz w:val="24"/>
          <w:szCs w:val="24"/>
        </w:rPr>
        <w:t>. Chicago: National Society for the Study of Education.</w:t>
      </w:r>
    </w:p>
    <w:p w:rsidR="00E515EE" w:rsidRPr="000B6F2B" w:rsidRDefault="00E515EE" w:rsidP="00E515EE">
      <w:pPr>
        <w:spacing w:after="0"/>
        <w:ind w:left="709" w:hanging="709"/>
        <w:rPr>
          <w:rStyle w:val="reference-text"/>
          <w:rFonts w:ascii="Arial Narrow" w:hAnsi="Arial Narrow"/>
          <w:sz w:val="24"/>
          <w:szCs w:val="24"/>
          <w:lang w:eastAsia="id-ID"/>
        </w:rPr>
      </w:pPr>
      <w:r w:rsidRPr="000B6F2B">
        <w:rPr>
          <w:rFonts w:ascii="Arial Narrow" w:hAnsi="Arial Narrow"/>
          <w:sz w:val="24"/>
          <w:szCs w:val="24"/>
          <w:lang w:eastAsia="id-ID"/>
        </w:rPr>
        <w:t>Braddock, L. 2001. Guidance Programme Pages.Retrieved from www.fcps.com 19-6-2001, Handbook.</w:t>
      </w:r>
    </w:p>
    <w:p w:rsidR="00E515EE" w:rsidRPr="000B6F2B" w:rsidRDefault="00E515EE" w:rsidP="00E515EE">
      <w:pPr>
        <w:autoSpaceDE w:val="0"/>
        <w:autoSpaceDN w:val="0"/>
        <w:adjustRightInd w:val="0"/>
        <w:spacing w:after="0"/>
        <w:ind w:left="709" w:hanging="731"/>
        <w:jc w:val="both"/>
        <w:rPr>
          <w:rFonts w:ascii="Arial Narrow" w:hAnsi="Arial Narrow"/>
          <w:sz w:val="24"/>
          <w:szCs w:val="24"/>
        </w:rPr>
      </w:pPr>
      <w:r w:rsidRPr="000B6F2B">
        <w:rPr>
          <w:rFonts w:ascii="Arial Narrow" w:hAnsi="Arial Narrow"/>
          <w:sz w:val="24"/>
          <w:szCs w:val="24"/>
        </w:rPr>
        <w:t>Branden, N. 2001.</w:t>
      </w:r>
      <w:r w:rsidRPr="000B6F2B">
        <w:rPr>
          <w:rFonts w:ascii="Arial Narrow" w:hAnsi="Arial Narrow"/>
          <w:i/>
          <w:iCs/>
          <w:sz w:val="24"/>
          <w:szCs w:val="24"/>
        </w:rPr>
        <w:t>Kiat Jitu Meningkatkan Harga Diri</w:t>
      </w:r>
      <w:r w:rsidRPr="000B6F2B">
        <w:rPr>
          <w:rFonts w:ascii="Arial Narrow" w:hAnsi="Arial Narrow"/>
          <w:sz w:val="24"/>
          <w:szCs w:val="24"/>
        </w:rPr>
        <w:t>. Jakarta: Delaprasata.</w:t>
      </w:r>
    </w:p>
    <w:p w:rsidR="00E515EE" w:rsidRPr="000B6F2B" w:rsidRDefault="00E515EE" w:rsidP="00E515EE">
      <w:pPr>
        <w:autoSpaceDE w:val="0"/>
        <w:autoSpaceDN w:val="0"/>
        <w:adjustRightInd w:val="0"/>
        <w:spacing w:after="0"/>
        <w:ind w:left="709" w:hanging="731"/>
        <w:jc w:val="both"/>
        <w:rPr>
          <w:rFonts w:ascii="Arial Narrow" w:hAnsi="Arial Narrow"/>
          <w:sz w:val="24"/>
          <w:szCs w:val="24"/>
        </w:rPr>
      </w:pPr>
      <w:r w:rsidRPr="000B6F2B">
        <w:rPr>
          <w:rFonts w:ascii="Arial Narrow" w:hAnsi="Arial Narrow"/>
          <w:sz w:val="24"/>
          <w:szCs w:val="24"/>
        </w:rPr>
        <w:t>Butler, R., &amp; Neuman, O. 1995.Effects of Task and Ego Achievement goals on help-seeking behaviours and attitudes.</w:t>
      </w:r>
      <w:r w:rsidRPr="000B6F2B">
        <w:rPr>
          <w:rFonts w:ascii="Arial Narrow" w:hAnsi="Arial Narrow"/>
          <w:i/>
          <w:sz w:val="24"/>
          <w:szCs w:val="24"/>
        </w:rPr>
        <w:t>Journal of Educational Psychology,</w:t>
      </w:r>
      <w:r w:rsidRPr="000B6F2B">
        <w:rPr>
          <w:rFonts w:ascii="Arial Narrow" w:hAnsi="Arial Narrow"/>
          <w:sz w:val="24"/>
          <w:szCs w:val="24"/>
        </w:rPr>
        <w:t xml:space="preserve"> 87, 261-271.</w:t>
      </w:r>
    </w:p>
    <w:p w:rsidR="00E515EE" w:rsidRPr="000B6F2B" w:rsidRDefault="00E515EE" w:rsidP="00E515EE">
      <w:pPr>
        <w:autoSpaceDE w:val="0"/>
        <w:autoSpaceDN w:val="0"/>
        <w:adjustRightInd w:val="0"/>
        <w:spacing w:after="0"/>
        <w:ind w:left="709" w:hanging="731"/>
        <w:jc w:val="both"/>
        <w:rPr>
          <w:rFonts w:ascii="Arial Narrow" w:hAnsi="Arial Narrow"/>
          <w:sz w:val="24"/>
          <w:szCs w:val="24"/>
        </w:rPr>
      </w:pPr>
      <w:r w:rsidRPr="000B6F2B">
        <w:rPr>
          <w:rFonts w:ascii="Arial Narrow" w:hAnsi="Arial Narrow"/>
          <w:sz w:val="24"/>
          <w:szCs w:val="24"/>
        </w:rPr>
        <w:t xml:space="preserve">Boekaerts, M. Pintrich, P. Zeidner, M. 2000. </w:t>
      </w:r>
      <w:r w:rsidRPr="000B6F2B">
        <w:rPr>
          <w:rFonts w:ascii="Arial Narrow" w:hAnsi="Arial Narrow"/>
          <w:i/>
          <w:sz w:val="24"/>
          <w:szCs w:val="24"/>
        </w:rPr>
        <w:t>Handbook of Self Regulation.</w:t>
      </w:r>
      <w:r w:rsidRPr="000B6F2B">
        <w:rPr>
          <w:rFonts w:ascii="Arial Narrow" w:hAnsi="Arial Narrow"/>
          <w:sz w:val="24"/>
          <w:szCs w:val="24"/>
        </w:rPr>
        <w:t>California</w:t>
      </w:r>
      <w:r w:rsidRPr="000B6F2B">
        <w:rPr>
          <w:rFonts w:ascii="Arial Narrow" w:hAnsi="Arial Narrow"/>
          <w:i/>
          <w:sz w:val="24"/>
          <w:szCs w:val="24"/>
        </w:rPr>
        <w:t>,</w:t>
      </w:r>
      <w:r w:rsidRPr="000B6F2B">
        <w:rPr>
          <w:rFonts w:ascii="Arial Narrow" w:hAnsi="Arial Narrow"/>
          <w:sz w:val="24"/>
          <w:szCs w:val="24"/>
        </w:rPr>
        <w:t>USA: Academic Press.</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Chaplin, J. P.1995. </w:t>
      </w:r>
      <w:r w:rsidRPr="000B6F2B">
        <w:rPr>
          <w:rFonts w:ascii="Arial Narrow" w:hAnsi="Arial Narrow" w:cs="Times New Roman"/>
          <w:i/>
          <w:iCs/>
          <w:sz w:val="24"/>
          <w:szCs w:val="24"/>
        </w:rPr>
        <w:t>Kamus Lengkap Psikologi</w:t>
      </w:r>
      <w:r w:rsidRPr="000B6F2B">
        <w:rPr>
          <w:rFonts w:ascii="Arial Narrow" w:hAnsi="Arial Narrow" w:cs="Times New Roman"/>
          <w:sz w:val="24"/>
          <w:szCs w:val="24"/>
        </w:rPr>
        <w:t>. Jakarta: PT. Raja Grafindo Persada.</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rPr>
      </w:pPr>
      <w:r w:rsidRPr="000B6F2B">
        <w:rPr>
          <w:rFonts w:ascii="Arial Narrow" w:hAnsi="Arial Narrow" w:cs="Times New Roman"/>
          <w:sz w:val="24"/>
          <w:szCs w:val="24"/>
        </w:rPr>
        <w:t xml:space="preserve">Coopersmith, S. 1967. </w:t>
      </w:r>
      <w:r w:rsidRPr="000B6F2B">
        <w:rPr>
          <w:rFonts w:ascii="Arial Narrow" w:hAnsi="Arial Narrow" w:cs="Times New Roman"/>
          <w:i/>
          <w:iCs/>
          <w:sz w:val="24"/>
          <w:szCs w:val="24"/>
        </w:rPr>
        <w:t>The Antecedents of Self-Esteem</w:t>
      </w:r>
      <w:r w:rsidRPr="000B6F2B">
        <w:rPr>
          <w:rFonts w:ascii="Arial Narrow" w:hAnsi="Arial Narrow" w:cs="Times New Roman"/>
          <w:sz w:val="24"/>
          <w:szCs w:val="24"/>
        </w:rPr>
        <w:t>. San Fransisco. W. H. Freeman and Company.</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rPr>
      </w:pP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Creswell, J.W.2012.</w:t>
      </w:r>
      <w:r w:rsidRPr="000B6F2B">
        <w:rPr>
          <w:rFonts w:ascii="Arial Narrow" w:hAnsi="Arial Narrow" w:cs="Times New Roman"/>
          <w:i/>
          <w:sz w:val="24"/>
          <w:szCs w:val="24"/>
        </w:rPr>
        <w:t xml:space="preserve">Educational Reserch :Planing, Conducting, and Evaluating Quantitative Research. </w:t>
      </w:r>
      <w:r w:rsidRPr="000B6F2B">
        <w:rPr>
          <w:rFonts w:ascii="Arial Narrow" w:hAnsi="Arial Narrow" w:cs="Times New Roman"/>
          <w:sz w:val="24"/>
          <w:szCs w:val="24"/>
        </w:rPr>
        <w:t>Boston : Pearson Education.</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Departemen Pendidikan Nasional. 2003. </w:t>
      </w:r>
      <w:r w:rsidRPr="000B6F2B">
        <w:rPr>
          <w:rFonts w:ascii="Arial Narrow" w:hAnsi="Arial Narrow" w:cs="Times New Roman"/>
          <w:i/>
          <w:sz w:val="24"/>
          <w:szCs w:val="24"/>
        </w:rPr>
        <w:t xml:space="preserve">Pedoman Penyelenggaraan Program Percepatan Belajar SD, SMP, dan SMA : Suatu Model Pelayanan Pendidikan Bagi Peserta Didik yang memiliki potensi kecerdasan dan bakat istimewa, </w:t>
      </w:r>
      <w:r w:rsidRPr="000B6F2B">
        <w:rPr>
          <w:rFonts w:ascii="Arial Narrow" w:hAnsi="Arial Narrow" w:cs="Times New Roman"/>
          <w:sz w:val="24"/>
          <w:szCs w:val="24"/>
        </w:rPr>
        <w:t xml:space="preserve">Yogyakarta: Dikdasmen. </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Departemen Pendidikan Nasional. 2003. </w:t>
      </w:r>
      <w:r w:rsidRPr="000B6F2B">
        <w:rPr>
          <w:rFonts w:ascii="Arial Narrow" w:hAnsi="Arial Narrow" w:cs="Times New Roman"/>
          <w:i/>
          <w:sz w:val="24"/>
          <w:szCs w:val="24"/>
        </w:rPr>
        <w:t xml:space="preserve">Undang-undang Republik Indonesia Nomor 20 Tahun 2003 Tentang Sistem Pendidikan Nasional. </w:t>
      </w:r>
      <w:r w:rsidRPr="000B6F2B">
        <w:rPr>
          <w:rFonts w:ascii="Arial Narrow" w:hAnsi="Arial Narrow" w:cs="Times New Roman"/>
          <w:sz w:val="24"/>
          <w:szCs w:val="24"/>
        </w:rPr>
        <w:t>Depdiknas.</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Departemen Pendidikan Nasional.2001.</w:t>
      </w:r>
      <w:r w:rsidRPr="000B6F2B">
        <w:rPr>
          <w:rFonts w:ascii="Arial Narrow" w:hAnsi="Arial Narrow" w:cs="Times New Roman"/>
          <w:i/>
          <w:sz w:val="24"/>
          <w:szCs w:val="24"/>
        </w:rPr>
        <w:t xml:space="preserve">Laporan Penelitian SMU Unggulan di Indonesia, </w:t>
      </w:r>
      <w:r w:rsidRPr="000B6F2B">
        <w:rPr>
          <w:rFonts w:ascii="Arial Narrow" w:hAnsi="Arial Narrow" w:cs="Times New Roman"/>
          <w:sz w:val="24"/>
          <w:szCs w:val="24"/>
        </w:rPr>
        <w:t>Jakarta : Balitbang.</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DetikNews.com. </w:t>
      </w:r>
      <w:r w:rsidRPr="000B6F2B">
        <w:rPr>
          <w:rFonts w:ascii="Arial Narrow" w:hAnsi="Arial Narrow" w:cs="Times New Roman"/>
          <w:bCs/>
          <w:kern w:val="36"/>
          <w:sz w:val="24"/>
          <w:szCs w:val="24"/>
        </w:rPr>
        <w:t>Hartadinata, H. Remaja Jenius RI yang Tempuh Akselerasi Sekolah di AS, (online). Diakses 1 Maret 2016.</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Dinas Pendidikan dan Kebudayaan. 2000. </w:t>
      </w:r>
      <w:r w:rsidRPr="000B6F2B">
        <w:rPr>
          <w:rFonts w:ascii="Arial Narrow" w:hAnsi="Arial Narrow" w:cs="Times New Roman"/>
          <w:i/>
          <w:sz w:val="24"/>
          <w:szCs w:val="24"/>
        </w:rPr>
        <w:t xml:space="preserve">Manajemen Peningkatan Mutu Berbasis Sekolah. </w:t>
      </w:r>
      <w:r w:rsidRPr="000B6F2B">
        <w:rPr>
          <w:rFonts w:ascii="Arial Narrow" w:hAnsi="Arial Narrow" w:cs="Times New Roman"/>
          <w:sz w:val="24"/>
          <w:szCs w:val="24"/>
        </w:rPr>
        <w:t>Jakarta: Dirjen Dikdasmen Depdikbud.</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Elliot, S.N, Kratochwill, T.R, Litlefiled, J.,&amp; Travest, T. 2000. </w:t>
      </w:r>
      <w:r w:rsidRPr="000B6F2B">
        <w:rPr>
          <w:rFonts w:ascii="Arial Narrow" w:hAnsi="Arial Narrow" w:cs="Times New Roman"/>
          <w:i/>
          <w:sz w:val="24"/>
          <w:szCs w:val="24"/>
        </w:rPr>
        <w:t>Educational Psychology :Efective Teaching. Third Edition.</w:t>
      </w:r>
      <w:r w:rsidRPr="000B6F2B">
        <w:rPr>
          <w:rFonts w:ascii="Arial Narrow" w:hAnsi="Arial Narrow" w:cs="Times New Roman"/>
          <w:sz w:val="24"/>
          <w:szCs w:val="24"/>
        </w:rPr>
        <w:t>The McGraw-Hill Companies.Boston.</w:t>
      </w:r>
    </w:p>
    <w:p w:rsidR="00E515EE" w:rsidRPr="000B6F2B" w:rsidRDefault="00E515EE" w:rsidP="00E515EE">
      <w:pPr>
        <w:autoSpaceDE w:val="0"/>
        <w:autoSpaceDN w:val="0"/>
        <w:adjustRightInd w:val="0"/>
        <w:spacing w:after="0"/>
        <w:ind w:left="709" w:hanging="709"/>
        <w:jc w:val="both"/>
        <w:rPr>
          <w:rFonts w:ascii="Arial Narrow" w:hAnsi="Arial Narrow"/>
          <w:i/>
          <w:iCs/>
          <w:sz w:val="24"/>
          <w:szCs w:val="24"/>
        </w:rPr>
      </w:pPr>
      <w:r w:rsidRPr="000B6F2B">
        <w:rPr>
          <w:rFonts w:ascii="Arial Narrow" w:hAnsi="Arial Narrow"/>
          <w:sz w:val="24"/>
          <w:szCs w:val="24"/>
        </w:rPr>
        <w:t>Elliot, E., &amp; Dweck, C. S. (1985).</w:t>
      </w:r>
      <w:r w:rsidRPr="000B6F2B">
        <w:rPr>
          <w:rFonts w:ascii="Arial Narrow" w:hAnsi="Arial Narrow"/>
          <w:i/>
          <w:iCs/>
          <w:sz w:val="24"/>
          <w:szCs w:val="24"/>
        </w:rPr>
        <w:t xml:space="preserve">Goals: An approach to motivationand achievement. </w:t>
      </w:r>
      <w:r w:rsidRPr="000B6F2B">
        <w:rPr>
          <w:rFonts w:ascii="Arial Narrow" w:hAnsi="Arial Narrow"/>
          <w:sz w:val="24"/>
          <w:szCs w:val="24"/>
        </w:rPr>
        <w:t>Manuscript submitted for publication.</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Evans, C. J., Kirby, J. R., &amp; Fabrigar, L. R. (2003). Approaches to learning, need for cognition, and strategic flexibility among university students. </w:t>
      </w:r>
      <w:r w:rsidRPr="000B6F2B">
        <w:rPr>
          <w:rFonts w:ascii="Arial Narrow" w:hAnsi="Arial Narrow" w:cs="Times New Roman"/>
          <w:i/>
          <w:sz w:val="24"/>
          <w:szCs w:val="24"/>
        </w:rPr>
        <w:t>British Journal of Educational Psychology</w:t>
      </w:r>
      <w:r w:rsidRPr="000B6F2B">
        <w:rPr>
          <w:rFonts w:ascii="Arial Narrow" w:hAnsi="Arial Narrow" w:cs="Times New Roman"/>
          <w:sz w:val="24"/>
          <w:szCs w:val="24"/>
        </w:rPr>
        <w:t>, 73(4), 507-529.</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Fasikhah S.S dan Fatimah. 2013. Self Regulated Learning (SRL) dalam Meningkatkan Prestasi Akademik Pada Mahasiswa. </w:t>
      </w:r>
      <w:r w:rsidRPr="000B6F2B">
        <w:rPr>
          <w:rFonts w:ascii="Arial Narrow" w:hAnsi="Arial Narrow" w:cs="Times New Roman"/>
          <w:i/>
          <w:sz w:val="24"/>
          <w:szCs w:val="24"/>
        </w:rPr>
        <w:t>Jurnal ilmiah psikologi terapan.</w:t>
      </w:r>
      <w:r w:rsidRPr="000B6F2B">
        <w:rPr>
          <w:rFonts w:ascii="Arial Narrow" w:hAnsi="Arial Narrow" w:cs="Times New Roman"/>
          <w:sz w:val="24"/>
          <w:szCs w:val="24"/>
        </w:rPr>
        <w:t>1, 1-2.</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Ferdinand, F.A. 2002. </w:t>
      </w:r>
      <w:r w:rsidRPr="000B6F2B">
        <w:rPr>
          <w:rFonts w:ascii="Arial Narrow" w:hAnsi="Arial Narrow" w:cs="Times New Roman"/>
          <w:i/>
          <w:sz w:val="24"/>
          <w:szCs w:val="24"/>
        </w:rPr>
        <w:t>Structural Equation Modelling Dalam Penelitian Managemen.</w:t>
      </w:r>
      <w:r w:rsidRPr="000B6F2B">
        <w:rPr>
          <w:rFonts w:ascii="Arial Narrow" w:hAnsi="Arial Narrow" w:cs="Times New Roman"/>
          <w:sz w:val="24"/>
          <w:szCs w:val="24"/>
        </w:rPr>
        <w:t>Semarang:BP Undip.</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Friendenberg, L. 1995. </w:t>
      </w:r>
      <w:r w:rsidRPr="000B6F2B">
        <w:rPr>
          <w:rFonts w:ascii="Arial Narrow" w:hAnsi="Arial Narrow" w:cs="Times New Roman"/>
          <w:i/>
          <w:sz w:val="24"/>
          <w:szCs w:val="24"/>
        </w:rPr>
        <w:t>Psycological Testing, Design, Analysis and Use.</w:t>
      </w:r>
      <w:r w:rsidRPr="000B6F2B">
        <w:rPr>
          <w:rFonts w:ascii="Arial Narrow" w:hAnsi="Arial Narrow" w:cs="Times New Roman"/>
          <w:sz w:val="24"/>
          <w:szCs w:val="24"/>
        </w:rPr>
        <w:t>Boston: Allyn and Bacon.</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Gagne, N.L &amp; Berliner, D.C. 1984.</w:t>
      </w:r>
      <w:r w:rsidRPr="000B6F2B">
        <w:rPr>
          <w:rFonts w:ascii="Arial Narrow" w:hAnsi="Arial Narrow" w:cs="Times New Roman"/>
          <w:i/>
          <w:sz w:val="24"/>
          <w:szCs w:val="24"/>
        </w:rPr>
        <w:t>Educatonal Psychology,</w:t>
      </w:r>
      <w:r w:rsidRPr="000B6F2B">
        <w:rPr>
          <w:rFonts w:ascii="Arial Narrow" w:hAnsi="Arial Narrow" w:cs="Times New Roman"/>
          <w:sz w:val="24"/>
          <w:szCs w:val="24"/>
        </w:rPr>
        <w:t>Chicagho : McNally College Publishing Company.</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lastRenderedPageBreak/>
        <w:t xml:space="preserve">Gagne, R.M. 1985, </w:t>
      </w:r>
      <w:r w:rsidRPr="000B6F2B">
        <w:rPr>
          <w:rFonts w:ascii="Arial Narrow" w:hAnsi="Arial Narrow" w:cs="Times New Roman"/>
          <w:i/>
          <w:sz w:val="24"/>
          <w:szCs w:val="24"/>
        </w:rPr>
        <w:t>The Conditions of Learning and teaching.</w:t>
      </w:r>
      <w:r w:rsidRPr="000B6F2B">
        <w:rPr>
          <w:rFonts w:ascii="Arial Narrow" w:hAnsi="Arial Narrow" w:cs="Times New Roman"/>
          <w:sz w:val="24"/>
          <w:szCs w:val="24"/>
        </w:rPr>
        <w:t>New York : Mc Graw-Hill Book.Co.</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Gall, M.D. </w:t>
      </w:r>
      <w:hyperlink r:id="rId11" w:history="1">
        <w:r w:rsidRPr="000B6F2B">
          <w:rPr>
            <w:rStyle w:val="Hyperlink"/>
            <w:rFonts w:ascii="Arial Narrow" w:hAnsi="Arial Narrow"/>
            <w:sz w:val="24"/>
            <w:szCs w:val="24"/>
          </w:rPr>
          <w:t>Gall</w:t>
        </w:r>
      </w:hyperlink>
      <w:r w:rsidRPr="000B6F2B">
        <w:rPr>
          <w:rFonts w:ascii="Arial Narrow" w:hAnsi="Arial Narrow" w:cs="Times New Roman"/>
          <w:sz w:val="24"/>
          <w:szCs w:val="24"/>
        </w:rPr>
        <w:t xml:space="preserve">,J.P. </w:t>
      </w:r>
      <w:hyperlink r:id="rId12" w:history="1">
        <w:r w:rsidRPr="000B6F2B">
          <w:rPr>
            <w:rStyle w:val="Hyperlink"/>
            <w:rFonts w:ascii="Arial Narrow" w:hAnsi="Arial Narrow"/>
            <w:sz w:val="24"/>
            <w:szCs w:val="24"/>
          </w:rPr>
          <w:t xml:space="preserve"> Borg</w:t>
        </w:r>
      </w:hyperlink>
      <w:r w:rsidRPr="000B6F2B">
        <w:rPr>
          <w:rFonts w:ascii="Arial Narrow" w:hAnsi="Arial Narrow" w:cs="Times New Roman"/>
          <w:sz w:val="24"/>
          <w:szCs w:val="24"/>
        </w:rPr>
        <w:t>, W.R. 2003.</w:t>
      </w:r>
      <w:r w:rsidRPr="000B6F2B">
        <w:rPr>
          <w:rFonts w:ascii="Arial Narrow" w:hAnsi="Arial Narrow" w:cs="Times New Roman"/>
          <w:bCs/>
          <w:i/>
          <w:iCs/>
          <w:sz w:val="24"/>
          <w:szCs w:val="24"/>
        </w:rPr>
        <w:t xml:space="preserve">Educational Research: An Introduction, Seventh Edition. </w:t>
      </w:r>
      <w:r w:rsidRPr="000B6F2B">
        <w:rPr>
          <w:rFonts w:ascii="Arial Narrow" w:hAnsi="Arial Narrow" w:cs="Times New Roman"/>
          <w:sz w:val="24"/>
          <w:szCs w:val="24"/>
        </w:rPr>
        <w:t xml:space="preserve">Allyn &amp; Bacon, Incorporated. </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Gredeer, B. &amp; Margaret, E. 1986.</w:t>
      </w:r>
      <w:r w:rsidRPr="000B6F2B">
        <w:rPr>
          <w:rFonts w:ascii="Arial Narrow" w:hAnsi="Arial Narrow" w:cs="Times New Roman"/>
          <w:i/>
          <w:sz w:val="24"/>
          <w:szCs w:val="24"/>
        </w:rPr>
        <w:t>Learning and Intruction : Theory into practice</w:t>
      </w:r>
      <w:r w:rsidRPr="000B6F2B">
        <w:rPr>
          <w:rFonts w:ascii="Arial Narrow" w:hAnsi="Arial Narrow" w:cs="Times New Roman"/>
          <w:sz w:val="24"/>
          <w:szCs w:val="24"/>
        </w:rPr>
        <w:t>. New York: Macmillan Publishing</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Glover, J.A &amp; Burning R.H. 1990.</w:t>
      </w:r>
      <w:r w:rsidRPr="000B6F2B">
        <w:rPr>
          <w:rFonts w:ascii="Arial Narrow" w:hAnsi="Arial Narrow" w:cs="Times New Roman"/>
          <w:i/>
          <w:sz w:val="24"/>
          <w:szCs w:val="24"/>
        </w:rPr>
        <w:t xml:space="preserve">Educational Psychology : Principles and Application. </w:t>
      </w:r>
      <w:r w:rsidRPr="000B6F2B">
        <w:rPr>
          <w:rFonts w:ascii="Arial Narrow" w:hAnsi="Arial Narrow" w:cs="Times New Roman"/>
          <w:sz w:val="24"/>
          <w:szCs w:val="24"/>
        </w:rPr>
        <w:t>New York: Harper Collins Publishers.</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Goleman, D. 1995. </w:t>
      </w:r>
      <w:r w:rsidRPr="000B6F2B">
        <w:rPr>
          <w:rFonts w:ascii="Arial Narrow" w:hAnsi="Arial Narrow" w:cs="Times New Roman"/>
          <w:i/>
          <w:iCs/>
          <w:sz w:val="24"/>
          <w:szCs w:val="24"/>
        </w:rPr>
        <w:t xml:space="preserve">Emotional Intelligence </w:t>
      </w:r>
      <w:r w:rsidRPr="000B6F2B">
        <w:rPr>
          <w:rFonts w:ascii="Arial Narrow" w:hAnsi="Arial Narrow" w:cs="Times New Roman"/>
          <w:sz w:val="24"/>
          <w:szCs w:val="24"/>
        </w:rPr>
        <w:t>: Why It Can Matter More Than IQ”. New York: Bantam Book.</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Hamachek, D. 1995. Assesment and Diagnosis. Self Concept and School Achivement: Interaction Dynamics and a Tool for Assesing the Self Concept Component. </w:t>
      </w:r>
      <w:r w:rsidRPr="000B6F2B">
        <w:rPr>
          <w:rFonts w:ascii="Arial Narrow" w:hAnsi="Arial Narrow" w:cs="Times New Roman"/>
          <w:i/>
          <w:sz w:val="24"/>
          <w:szCs w:val="24"/>
        </w:rPr>
        <w:t>Journal of Counseling &amp; Development.</w:t>
      </w:r>
      <w:r w:rsidRPr="000B6F2B">
        <w:rPr>
          <w:rFonts w:ascii="Arial Narrow" w:hAnsi="Arial Narrow" w:cs="Times New Roman"/>
          <w:sz w:val="24"/>
          <w:szCs w:val="24"/>
        </w:rPr>
        <w:t>Marc/April (73).419-424.</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Hannel, G. 2004. </w:t>
      </w:r>
      <w:r w:rsidRPr="000B6F2B">
        <w:rPr>
          <w:rFonts w:ascii="Arial Narrow" w:hAnsi="Arial Narrow" w:cs="Times New Roman"/>
          <w:i/>
          <w:iCs/>
          <w:sz w:val="24"/>
          <w:szCs w:val="24"/>
        </w:rPr>
        <w:t>Promoting Positive Thinking: Building Children’s Self-Esteem</w:t>
      </w:r>
      <w:r w:rsidRPr="000B6F2B">
        <w:rPr>
          <w:rFonts w:ascii="Arial Narrow" w:hAnsi="Arial Narrow" w:cs="Times New Roman"/>
          <w:sz w:val="24"/>
          <w:szCs w:val="24"/>
        </w:rPr>
        <w:t xml:space="preserve">, </w:t>
      </w:r>
      <w:r w:rsidRPr="000B6F2B">
        <w:rPr>
          <w:rFonts w:ascii="Arial Narrow" w:hAnsi="Arial Narrow" w:cs="Times New Roman"/>
          <w:i/>
          <w:iCs/>
          <w:sz w:val="24"/>
          <w:szCs w:val="24"/>
        </w:rPr>
        <w:t>Confidence and Optimism</w:t>
      </w:r>
      <w:r w:rsidRPr="000B6F2B">
        <w:rPr>
          <w:rFonts w:ascii="Arial Narrow" w:hAnsi="Arial Narrow" w:cs="Times New Roman"/>
          <w:sz w:val="24"/>
          <w:szCs w:val="24"/>
        </w:rPr>
        <w:t>. London: David Fulton Publishers.</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Heckhausen, H. 1987. </w:t>
      </w:r>
      <w:r w:rsidRPr="000B6F2B">
        <w:rPr>
          <w:rFonts w:ascii="Arial Narrow" w:hAnsi="Arial Narrow" w:cs="Times New Roman"/>
          <w:i/>
          <w:sz w:val="24"/>
          <w:szCs w:val="24"/>
        </w:rPr>
        <w:t>The Anathomy of Achivement Motivation.</w:t>
      </w:r>
      <w:r w:rsidRPr="000B6F2B">
        <w:rPr>
          <w:rFonts w:ascii="Arial Narrow" w:hAnsi="Arial Narrow" w:cs="Times New Roman"/>
          <w:sz w:val="24"/>
          <w:szCs w:val="24"/>
        </w:rPr>
        <w:t>New York: Academic Press.</w:t>
      </w:r>
    </w:p>
    <w:p w:rsidR="00E515EE" w:rsidRPr="000B6F2B" w:rsidRDefault="00E515EE" w:rsidP="00E515EE">
      <w:pPr>
        <w:pStyle w:val="ListParagraph"/>
        <w:spacing w:after="0" w:line="240" w:lineRule="auto"/>
        <w:ind w:left="709" w:hanging="731"/>
        <w:jc w:val="both"/>
        <w:rPr>
          <w:rFonts w:ascii="Arial Narrow" w:hAnsi="Arial Narrow" w:cs="Times New Roman"/>
          <w:i/>
          <w:sz w:val="24"/>
          <w:szCs w:val="24"/>
          <w:lang w:val="id-ID"/>
        </w:rPr>
      </w:pPr>
      <w:r w:rsidRPr="000B6F2B">
        <w:rPr>
          <w:rFonts w:ascii="Arial Narrow" w:hAnsi="Arial Narrow" w:cs="Times New Roman"/>
          <w:sz w:val="24"/>
          <w:szCs w:val="24"/>
        </w:rPr>
        <w:t xml:space="preserve">Joni, T.R. 1986. </w:t>
      </w:r>
      <w:r w:rsidRPr="000B6F2B">
        <w:rPr>
          <w:rFonts w:ascii="Arial Narrow" w:hAnsi="Arial Narrow" w:cs="Times New Roman"/>
          <w:i/>
          <w:sz w:val="24"/>
          <w:szCs w:val="24"/>
        </w:rPr>
        <w:t>Pengukuran dan Penilaian Pendidikan.</w:t>
      </w:r>
      <w:r w:rsidRPr="000B6F2B">
        <w:rPr>
          <w:rFonts w:ascii="Arial Narrow" w:hAnsi="Arial Narrow" w:cs="Times New Roman"/>
          <w:sz w:val="24"/>
          <w:szCs w:val="24"/>
        </w:rPr>
        <w:t>Surabaya : Karya Anda.</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Keller, J.M.1983. </w:t>
      </w:r>
      <w:r w:rsidRPr="000B6F2B">
        <w:rPr>
          <w:rFonts w:ascii="Arial Narrow" w:hAnsi="Arial Narrow" w:cs="Times New Roman"/>
          <w:i/>
          <w:sz w:val="24"/>
          <w:szCs w:val="24"/>
        </w:rPr>
        <w:t>Motivation Design of Introduction intructional Design Theory and Models</w:t>
      </w:r>
      <w:r w:rsidRPr="000B6F2B">
        <w:rPr>
          <w:rFonts w:ascii="Arial Narrow" w:hAnsi="Arial Narrow" w:cs="Times New Roman"/>
          <w:sz w:val="24"/>
          <w:szCs w:val="24"/>
        </w:rPr>
        <w:t>. An Overview of TheirCuurrent Status.Hillsdale :LEA Publishers .</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Lawrence, D. 2004. The Effects of Reality Therapy Group Counseling on The Self-Determination of Persons with Developmental Disabilities. </w:t>
      </w:r>
      <w:r w:rsidRPr="000B6F2B">
        <w:rPr>
          <w:rFonts w:ascii="Arial Narrow" w:hAnsi="Arial Narrow" w:cs="Times New Roman"/>
          <w:i/>
          <w:iCs/>
          <w:sz w:val="24"/>
          <w:szCs w:val="24"/>
        </w:rPr>
        <w:t>International Journal of Reality Therapy</w:t>
      </w:r>
      <w:r w:rsidRPr="000B6F2B">
        <w:rPr>
          <w:rFonts w:ascii="Arial Narrow" w:hAnsi="Arial Narrow" w:cs="Times New Roman"/>
          <w:sz w:val="24"/>
          <w:szCs w:val="24"/>
        </w:rPr>
        <w:t>, 23 (2): 9-15.</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Lundeto, A. 2008.</w:t>
      </w:r>
      <w:r w:rsidRPr="000B6F2B">
        <w:rPr>
          <w:rFonts w:ascii="Arial Narrow" w:hAnsi="Arial Narrow" w:cs="Times New Roman"/>
          <w:i/>
          <w:sz w:val="24"/>
          <w:szCs w:val="24"/>
        </w:rPr>
        <w:t>Motivasi Belajar dan Motivasi Berprestasi Siswa.</w:t>
      </w:r>
      <w:r w:rsidRPr="000B6F2B">
        <w:rPr>
          <w:rFonts w:ascii="Arial Narrow" w:hAnsi="Arial Narrow" w:cs="Times New Roman"/>
          <w:sz w:val="24"/>
          <w:szCs w:val="24"/>
        </w:rPr>
        <w:t xml:space="preserve">(online), </w:t>
      </w:r>
      <w:hyperlink r:id="rId13" w:history="1">
        <w:r w:rsidRPr="000B6F2B">
          <w:rPr>
            <w:rStyle w:val="Hyperlink"/>
            <w:rFonts w:ascii="Arial Narrow" w:hAnsi="Arial Narrow"/>
            <w:sz w:val="24"/>
            <w:szCs w:val="24"/>
          </w:rPr>
          <w:t>http://jurnaliqro.wordpress.com</w:t>
        </w:r>
      </w:hyperlink>
      <w:r w:rsidRPr="000B6F2B">
        <w:rPr>
          <w:rFonts w:ascii="Arial Narrow" w:hAnsi="Arial Narrow" w:cs="Times New Roman"/>
          <w:sz w:val="24"/>
          <w:szCs w:val="24"/>
        </w:rPr>
        <w:t>, diakses 21 Mei 2013</w:t>
      </w:r>
    </w:p>
    <w:p w:rsidR="00E515EE" w:rsidRPr="000B6F2B" w:rsidRDefault="00E515EE" w:rsidP="00E515EE">
      <w:pPr>
        <w:pStyle w:val="ListParagraph"/>
        <w:spacing w:after="0" w:line="240" w:lineRule="auto"/>
        <w:ind w:left="709" w:hanging="731"/>
        <w:jc w:val="both"/>
        <w:rPr>
          <w:rFonts w:ascii="Arial Narrow" w:hAnsi="Arial Narrow" w:cs="Times New Roman"/>
          <w:i/>
          <w:sz w:val="24"/>
          <w:szCs w:val="24"/>
          <w:lang w:val="id-ID"/>
        </w:rPr>
      </w:pPr>
      <w:r w:rsidRPr="000B6F2B">
        <w:rPr>
          <w:rFonts w:ascii="Arial Narrow" w:hAnsi="Arial Narrow" w:cs="Times New Roman"/>
          <w:sz w:val="24"/>
          <w:szCs w:val="24"/>
        </w:rPr>
        <w:t>Lindgren.H.C. 2006.</w:t>
      </w:r>
      <w:r w:rsidRPr="000B6F2B">
        <w:rPr>
          <w:rFonts w:ascii="Arial Narrow" w:hAnsi="Arial Narrow" w:cs="Times New Roman"/>
          <w:i/>
          <w:sz w:val="24"/>
          <w:szCs w:val="24"/>
        </w:rPr>
        <w:t>Measuring Need to Achive by NachNaff scale. A Force-Choice Questiomnaire, 39,907-910</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Maduracorner.com. 27 Juni 2012.</w:t>
      </w:r>
      <w:r w:rsidRPr="000B6F2B">
        <w:rPr>
          <w:rFonts w:ascii="Arial Narrow" w:hAnsi="Arial Narrow" w:cs="Times New Roman"/>
          <w:i/>
          <w:sz w:val="24"/>
          <w:szCs w:val="24"/>
        </w:rPr>
        <w:t xml:space="preserve">Ratusan Calon Siswa Gagal Masuk Program Akselerasi MTsN Bangkalan, (online). </w:t>
      </w:r>
      <w:r w:rsidRPr="000B6F2B">
        <w:rPr>
          <w:rFonts w:ascii="Arial Narrow" w:hAnsi="Arial Narrow" w:cs="Times New Roman"/>
          <w:sz w:val="24"/>
          <w:szCs w:val="24"/>
        </w:rPr>
        <w:t>Diakses 1 Maret 2013.</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Mappa, S. 1994. </w:t>
      </w:r>
      <w:r w:rsidRPr="000B6F2B">
        <w:rPr>
          <w:rStyle w:val="Emphasis"/>
          <w:rFonts w:ascii="Arial Narrow" w:hAnsi="Arial Narrow"/>
          <w:sz w:val="24"/>
          <w:szCs w:val="24"/>
        </w:rPr>
        <w:t>Teori belajar Orang Dewasa.</w:t>
      </w:r>
      <w:r w:rsidRPr="000B6F2B">
        <w:rPr>
          <w:rFonts w:ascii="Arial Narrow" w:hAnsi="Arial Narrow" w:cs="Times New Roman"/>
          <w:sz w:val="24"/>
          <w:szCs w:val="24"/>
        </w:rPr>
        <w:t xml:space="preserve"> Jakarta: Departemen P dan K</w:t>
      </w:r>
    </w:p>
    <w:p w:rsidR="00E515EE" w:rsidRPr="000B6F2B" w:rsidRDefault="00E515EE" w:rsidP="00E515EE">
      <w:pPr>
        <w:spacing w:after="0"/>
        <w:ind w:left="709" w:hanging="709"/>
        <w:jc w:val="both"/>
        <w:rPr>
          <w:rFonts w:ascii="Arial Narrow" w:hAnsi="Arial Narrow"/>
          <w:sz w:val="24"/>
          <w:szCs w:val="24"/>
        </w:rPr>
      </w:pPr>
      <w:r w:rsidRPr="000B6F2B">
        <w:rPr>
          <w:rFonts w:ascii="Arial Narrow" w:hAnsi="Arial Narrow"/>
          <w:sz w:val="24"/>
          <w:szCs w:val="24"/>
        </w:rPr>
        <w:t>Maslow, A. 1954.</w:t>
      </w:r>
      <w:r w:rsidRPr="000B6F2B">
        <w:rPr>
          <w:rFonts w:ascii="Arial Narrow" w:hAnsi="Arial Narrow"/>
          <w:i/>
          <w:sz w:val="24"/>
          <w:szCs w:val="24"/>
        </w:rPr>
        <w:t>Motivation and personality</w:t>
      </w:r>
      <w:r w:rsidRPr="000B6F2B">
        <w:rPr>
          <w:rFonts w:ascii="Arial Narrow" w:hAnsi="Arial Narrow"/>
          <w:sz w:val="24"/>
          <w:szCs w:val="24"/>
        </w:rPr>
        <w:t>. New York: Harper and Row</w:t>
      </w:r>
    </w:p>
    <w:p w:rsidR="00E515EE" w:rsidRPr="000B6F2B" w:rsidRDefault="00E515EE" w:rsidP="00E515EE">
      <w:pPr>
        <w:spacing w:after="0"/>
        <w:ind w:left="709" w:hanging="709"/>
        <w:jc w:val="both"/>
        <w:rPr>
          <w:rFonts w:ascii="Arial Narrow" w:hAnsi="Arial Narrow"/>
          <w:sz w:val="24"/>
          <w:szCs w:val="24"/>
        </w:rPr>
      </w:pPr>
      <w:r w:rsidRPr="000B6F2B">
        <w:rPr>
          <w:rFonts w:ascii="Arial Narrow" w:hAnsi="Arial Narrow"/>
          <w:sz w:val="24"/>
          <w:szCs w:val="24"/>
        </w:rPr>
        <w:t xml:space="preserve">McClelland, D.C. 1987. </w:t>
      </w:r>
      <w:r w:rsidRPr="000B6F2B">
        <w:rPr>
          <w:rFonts w:ascii="Arial Narrow" w:hAnsi="Arial Narrow"/>
          <w:i/>
          <w:sz w:val="24"/>
          <w:szCs w:val="24"/>
        </w:rPr>
        <w:t>Human Motivation.</w:t>
      </w:r>
      <w:r w:rsidRPr="000B6F2B">
        <w:rPr>
          <w:rFonts w:ascii="Arial Narrow" w:hAnsi="Arial Narrow"/>
          <w:sz w:val="24"/>
          <w:szCs w:val="24"/>
        </w:rPr>
        <w:t>New York : Cambridge University Press.</w:t>
      </w:r>
    </w:p>
    <w:p w:rsidR="00E515EE" w:rsidRPr="000B6F2B" w:rsidRDefault="00E515EE" w:rsidP="00E515EE">
      <w:pPr>
        <w:autoSpaceDE w:val="0"/>
        <w:autoSpaceDN w:val="0"/>
        <w:adjustRightInd w:val="0"/>
        <w:spacing w:after="0"/>
        <w:ind w:left="709" w:hanging="709"/>
        <w:jc w:val="both"/>
        <w:rPr>
          <w:rFonts w:ascii="Arial Narrow" w:hAnsi="Arial Narrow"/>
          <w:i/>
          <w:iCs/>
          <w:sz w:val="24"/>
          <w:szCs w:val="24"/>
        </w:rPr>
      </w:pPr>
      <w:r w:rsidRPr="000B6F2B">
        <w:rPr>
          <w:rFonts w:ascii="Arial Narrow" w:hAnsi="Arial Narrow"/>
          <w:sz w:val="24"/>
          <w:szCs w:val="24"/>
        </w:rPr>
        <w:t>McCormick, A. C. &amp; Carroll, C. D. (2003).</w:t>
      </w:r>
      <w:r w:rsidRPr="000B6F2B">
        <w:rPr>
          <w:rFonts w:ascii="Arial Narrow" w:hAnsi="Arial Narrow"/>
          <w:i/>
          <w:iCs/>
          <w:sz w:val="24"/>
          <w:szCs w:val="24"/>
        </w:rPr>
        <w:t xml:space="preserve">Locus of Control &amp; Self Efficacy: Keys to Academic Succes, </w:t>
      </w:r>
      <w:r w:rsidRPr="000B6F2B">
        <w:rPr>
          <w:rFonts w:ascii="Arial Narrow" w:hAnsi="Arial Narrow"/>
          <w:iCs/>
          <w:sz w:val="24"/>
          <w:szCs w:val="24"/>
        </w:rPr>
        <w:t>(online)</w:t>
      </w:r>
      <w:r w:rsidRPr="000B6F2B">
        <w:rPr>
          <w:rFonts w:ascii="Arial Narrow" w:hAnsi="Arial Narrow"/>
          <w:i/>
          <w:iCs/>
          <w:sz w:val="24"/>
          <w:szCs w:val="24"/>
        </w:rPr>
        <w:t xml:space="preserve">, </w:t>
      </w:r>
      <w:r w:rsidRPr="000B6F2B">
        <w:rPr>
          <w:rFonts w:ascii="Arial Narrow" w:hAnsi="Arial Narrow"/>
          <w:sz w:val="24"/>
          <w:szCs w:val="24"/>
        </w:rPr>
        <w:t>Htttp://www.nacada.ksu.edu/NationalConf/2002/Uploads/C252.ppt, diakses 21 mei 2013</w:t>
      </w:r>
    </w:p>
    <w:p w:rsidR="00E515EE" w:rsidRPr="000B6F2B" w:rsidRDefault="00E515EE" w:rsidP="00E515EE">
      <w:pPr>
        <w:autoSpaceDE w:val="0"/>
        <w:autoSpaceDN w:val="0"/>
        <w:adjustRightInd w:val="0"/>
        <w:spacing w:after="0"/>
        <w:ind w:left="709" w:hanging="709"/>
        <w:jc w:val="both"/>
        <w:rPr>
          <w:rFonts w:ascii="Arial Narrow" w:hAnsi="Arial Narrow"/>
          <w:i/>
          <w:iCs/>
          <w:sz w:val="24"/>
          <w:szCs w:val="24"/>
        </w:rPr>
      </w:pPr>
      <w:r w:rsidRPr="000B6F2B">
        <w:rPr>
          <w:rFonts w:ascii="Arial Narrow" w:hAnsi="Arial Narrow"/>
          <w:sz w:val="24"/>
          <w:szCs w:val="24"/>
        </w:rPr>
        <w:t>Monks, F.J., &amp; Knoers, A.M.P. (1999).</w:t>
      </w:r>
      <w:r w:rsidRPr="000B6F2B">
        <w:rPr>
          <w:rFonts w:ascii="Arial Narrow" w:hAnsi="Arial Narrow"/>
          <w:i/>
          <w:sz w:val="24"/>
          <w:szCs w:val="24"/>
        </w:rPr>
        <w:t>Psikologi perkembangan: pengantar dalam berbagai bagiannya</w:t>
      </w:r>
      <w:r w:rsidRPr="000B6F2B">
        <w:rPr>
          <w:rFonts w:ascii="Arial Narrow" w:hAnsi="Arial Narrow"/>
          <w:sz w:val="24"/>
          <w:szCs w:val="24"/>
        </w:rPr>
        <w:t xml:space="preserve"> (Terjemahan Siti Rahayu Haditono). Yogyakarta: Gadjah Mada University Press</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Naskawati, A. 2002.</w:t>
      </w:r>
      <w:r w:rsidRPr="000B6F2B">
        <w:rPr>
          <w:rFonts w:ascii="Arial Narrow" w:hAnsi="Arial Narrow" w:cs="Times New Roman"/>
          <w:i/>
          <w:sz w:val="24"/>
          <w:szCs w:val="24"/>
        </w:rPr>
        <w:t xml:space="preserve">Hubungan Status Kepegawaian Guru, Kemampuan Mengajar dan Disiplin Kerja Guru dengan Prestasi Belajar Siswa SLTP Negeri di Kota Mataram Nusa Tenggara Barat. </w:t>
      </w:r>
      <w:r w:rsidRPr="000B6F2B">
        <w:rPr>
          <w:rFonts w:ascii="Arial Narrow" w:hAnsi="Arial Narrow" w:cs="Times New Roman"/>
          <w:sz w:val="24"/>
          <w:szCs w:val="24"/>
        </w:rPr>
        <w:t>Tesis tidak dipublikasikan.Malang : PPS UM.</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Plummer, D. 2005.</w:t>
      </w:r>
      <w:r w:rsidRPr="000B6F2B">
        <w:rPr>
          <w:rFonts w:ascii="Arial Narrow" w:hAnsi="Arial Narrow" w:cs="Times New Roman"/>
          <w:i/>
          <w:iCs/>
          <w:sz w:val="24"/>
          <w:szCs w:val="24"/>
        </w:rPr>
        <w:t>Helping Adolescents and Adults to Build Self-Esteem</w:t>
      </w:r>
      <w:r w:rsidRPr="000B6F2B">
        <w:rPr>
          <w:rFonts w:ascii="Arial Narrow" w:hAnsi="Arial Narrow" w:cs="Times New Roman"/>
          <w:sz w:val="24"/>
          <w:szCs w:val="24"/>
        </w:rPr>
        <w:t>. London: Jessica Kingsley Publisher.</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Puspitasari, M. 2007. </w:t>
      </w:r>
      <w:r w:rsidRPr="000B6F2B">
        <w:rPr>
          <w:rFonts w:ascii="Arial Narrow" w:hAnsi="Arial Narrow" w:cs="Times New Roman"/>
          <w:i/>
          <w:iCs/>
          <w:sz w:val="24"/>
          <w:szCs w:val="24"/>
        </w:rPr>
        <w:t>Hubungan antara Self-Esteem, Kecerdasar Emosional, dan Motivasi Berprestasi dengan Prestasi Belajar Siswa Kelas Akselerasi di SMA Negeri 1 Blitar</w:t>
      </w:r>
      <w:r w:rsidRPr="000B6F2B">
        <w:rPr>
          <w:rFonts w:ascii="Arial Narrow" w:hAnsi="Arial Narrow" w:cs="Times New Roman"/>
          <w:sz w:val="24"/>
          <w:szCs w:val="24"/>
        </w:rPr>
        <w:t>.Tesis tidak diterbitkan. Malang: PPS UM.</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Rakes, G. C. &amp; Dunn, K. E. 2010.The Impact of Online Graduate Students’ Motivation and Self-Regulation on Academic Procrastination.Journal of </w:t>
      </w:r>
      <w:r w:rsidRPr="000B6F2B">
        <w:rPr>
          <w:rFonts w:ascii="Arial Narrow" w:hAnsi="Arial Narrow" w:cs="Times New Roman"/>
          <w:i/>
          <w:iCs/>
          <w:sz w:val="24"/>
          <w:szCs w:val="24"/>
        </w:rPr>
        <w:t>Interactive Online Learning</w:t>
      </w:r>
      <w:r w:rsidRPr="000B6F2B">
        <w:rPr>
          <w:rFonts w:ascii="Arial Narrow" w:hAnsi="Arial Narrow" w:cs="Times New Roman"/>
          <w:sz w:val="24"/>
          <w:szCs w:val="24"/>
        </w:rPr>
        <w:t>. 9 (1), Spring 2010.</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Rothman, A. J, dkk. 2011. Self-Regulation and Behavioral Change: Disentangling Behavioral Initiation and Behavioral Maintenance. Dalam R. F. Baumiester &amp; K. D. Vohs. </w:t>
      </w:r>
      <w:r w:rsidRPr="000B6F2B">
        <w:rPr>
          <w:rFonts w:ascii="Arial Narrow" w:hAnsi="Arial Narrow" w:cs="Times New Roman"/>
          <w:i/>
          <w:iCs/>
          <w:sz w:val="24"/>
          <w:szCs w:val="24"/>
        </w:rPr>
        <w:t>Handbook of Self-Regulation: Research, Theory, and Applications Second Edition</w:t>
      </w:r>
      <w:r w:rsidRPr="000B6F2B">
        <w:rPr>
          <w:rFonts w:ascii="Arial Narrow" w:hAnsi="Arial Narrow" w:cs="Times New Roman"/>
          <w:sz w:val="24"/>
          <w:szCs w:val="24"/>
        </w:rPr>
        <w:t>. New York: The Guilford Press.</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Rusman T.N. 2008. Program Akselerasi Bagi Siswa Berbakat Akademik, </w:t>
      </w:r>
      <w:r w:rsidRPr="000B6F2B">
        <w:rPr>
          <w:rFonts w:ascii="Arial Narrow" w:hAnsi="Arial Narrow" w:cs="Times New Roman"/>
          <w:i/>
          <w:sz w:val="24"/>
          <w:szCs w:val="24"/>
        </w:rPr>
        <w:t xml:space="preserve">Jurnal Pendidikan dan Kebudayaan. </w:t>
      </w:r>
      <w:r w:rsidRPr="000B6F2B">
        <w:rPr>
          <w:rFonts w:ascii="Arial Narrow" w:hAnsi="Arial Narrow" w:cs="Times New Roman"/>
          <w:sz w:val="24"/>
          <w:szCs w:val="24"/>
        </w:rPr>
        <w:t>78. (14).</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Salkind, N.J. 2007. </w:t>
      </w:r>
      <w:r w:rsidRPr="000B6F2B">
        <w:rPr>
          <w:rFonts w:ascii="Arial Narrow" w:hAnsi="Arial Narrow" w:cs="Times New Roman"/>
          <w:i/>
          <w:sz w:val="24"/>
          <w:szCs w:val="24"/>
        </w:rPr>
        <w:t xml:space="preserve">Encyclopedia Measurment and Statistic, </w:t>
      </w:r>
      <w:r w:rsidRPr="000B6F2B">
        <w:rPr>
          <w:rFonts w:ascii="Arial Narrow" w:hAnsi="Arial Narrow" w:cs="Times New Roman"/>
          <w:sz w:val="24"/>
          <w:szCs w:val="24"/>
        </w:rPr>
        <w:t>Volume 1. London : SAGE Publications .</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lastRenderedPageBreak/>
        <w:t xml:space="preserve">Santoso. S. 2005. </w:t>
      </w:r>
      <w:r w:rsidRPr="000B6F2B">
        <w:rPr>
          <w:rFonts w:ascii="Arial Narrow" w:hAnsi="Arial Narrow" w:cs="Times New Roman"/>
          <w:i/>
          <w:sz w:val="24"/>
          <w:szCs w:val="24"/>
        </w:rPr>
        <w:t>Mengat</w:t>
      </w:r>
      <w:bookmarkStart w:id="0" w:name="_GoBack"/>
      <w:bookmarkEnd w:id="0"/>
      <w:r w:rsidRPr="000B6F2B">
        <w:rPr>
          <w:rFonts w:ascii="Arial Narrow" w:hAnsi="Arial Narrow" w:cs="Times New Roman"/>
          <w:i/>
          <w:sz w:val="24"/>
          <w:szCs w:val="24"/>
        </w:rPr>
        <w:t>asi berbagai masalah Statistik dengan SPSS Versi 11.5.</w:t>
      </w:r>
      <w:r w:rsidRPr="000B6F2B">
        <w:rPr>
          <w:rFonts w:ascii="Arial Narrow" w:hAnsi="Arial Narrow" w:cs="Times New Roman"/>
          <w:sz w:val="24"/>
          <w:szCs w:val="24"/>
        </w:rPr>
        <w:t>Jakarta : PT Elex Media Komputindo.</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Santoso. S. 2012.</w:t>
      </w:r>
      <w:r w:rsidRPr="000B6F2B">
        <w:rPr>
          <w:rFonts w:ascii="Arial Narrow" w:hAnsi="Arial Narrow" w:cs="Times New Roman"/>
          <w:i/>
          <w:sz w:val="24"/>
          <w:szCs w:val="24"/>
        </w:rPr>
        <w:t xml:space="preserve">Analisis SEM Menggunakan AMOS, </w:t>
      </w:r>
      <w:r w:rsidRPr="000B6F2B">
        <w:rPr>
          <w:rFonts w:ascii="Arial Narrow" w:hAnsi="Arial Narrow" w:cs="Times New Roman"/>
          <w:sz w:val="24"/>
          <w:szCs w:val="24"/>
        </w:rPr>
        <w:t>Jakarta : PT Elex Media Komputindo.</w:t>
      </w:r>
    </w:p>
    <w:p w:rsidR="00E515EE" w:rsidRPr="000B6F2B" w:rsidRDefault="00E515EE" w:rsidP="00E515EE">
      <w:pPr>
        <w:pStyle w:val="ListParagraph"/>
        <w:spacing w:after="0" w:line="240" w:lineRule="auto"/>
        <w:ind w:left="709" w:hanging="731"/>
        <w:jc w:val="both"/>
        <w:rPr>
          <w:rFonts w:ascii="Arial Narrow" w:hAnsi="Arial Narrow" w:cs="Times New Roman"/>
          <w:i/>
          <w:sz w:val="24"/>
          <w:szCs w:val="24"/>
          <w:lang w:val="id-ID"/>
        </w:rPr>
      </w:pPr>
      <w:r w:rsidRPr="000B6F2B">
        <w:rPr>
          <w:rFonts w:ascii="Arial Narrow" w:hAnsi="Arial Narrow" w:cs="Times New Roman"/>
          <w:sz w:val="24"/>
          <w:szCs w:val="24"/>
        </w:rPr>
        <w:t>Sappaile, Baso Intang. 2007. Hubungan Kemampuan Penalaran dalam Matematika dan Motivasi Berprestasi Terhadap Prestasi Belajar Matematika.</w:t>
      </w:r>
      <w:r w:rsidRPr="000B6F2B">
        <w:rPr>
          <w:rFonts w:ascii="Arial Narrow" w:hAnsi="Arial Narrow" w:cs="Times New Roman"/>
          <w:i/>
          <w:sz w:val="24"/>
          <w:szCs w:val="24"/>
        </w:rPr>
        <w:t xml:space="preserve"> Jurnal Pendidikan dan Kebudayaan, 069, 985-1003</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Schunk, D.H &amp; Zimmerman, B.J. 1997.Social Origin of Self Regulatory Competence.</w:t>
      </w:r>
      <w:r w:rsidRPr="000B6F2B">
        <w:rPr>
          <w:rFonts w:ascii="Arial Narrow" w:hAnsi="Arial Narrow" w:cs="Times New Roman"/>
          <w:i/>
          <w:sz w:val="24"/>
          <w:szCs w:val="24"/>
        </w:rPr>
        <w:t>Educational Psychologist.</w:t>
      </w:r>
      <w:r w:rsidRPr="000B6F2B">
        <w:rPr>
          <w:rFonts w:ascii="Arial Narrow" w:hAnsi="Arial Narrow" w:cs="Times New Roman"/>
          <w:sz w:val="24"/>
          <w:szCs w:val="24"/>
        </w:rPr>
        <w:t>32(4).195-208.</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Schunk, D.H. 1996. Goal and Self Evaluative Influences During Children’s Cognitive Skill Learning. </w:t>
      </w:r>
      <w:r w:rsidRPr="000B6F2B">
        <w:rPr>
          <w:rFonts w:ascii="Arial Narrow" w:hAnsi="Arial Narrow" w:cs="Times New Roman"/>
          <w:i/>
          <w:sz w:val="24"/>
          <w:szCs w:val="24"/>
        </w:rPr>
        <w:t>American Educational Resarch Journal.</w:t>
      </w:r>
      <w:r w:rsidRPr="000B6F2B">
        <w:rPr>
          <w:rFonts w:ascii="Arial Narrow" w:hAnsi="Arial Narrow" w:cs="Times New Roman"/>
          <w:sz w:val="24"/>
          <w:szCs w:val="24"/>
        </w:rPr>
        <w:t>33.359-382.</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rPr>
      </w:pPr>
      <w:r w:rsidRPr="000B6F2B">
        <w:rPr>
          <w:rFonts w:ascii="Arial Narrow" w:hAnsi="Arial Narrow" w:cs="Times New Roman"/>
          <w:sz w:val="24"/>
          <w:szCs w:val="24"/>
        </w:rPr>
        <w:t xml:space="preserve">Senko, C. &amp; Harackiewicz, J. M. 2005. Regulation of Achievement Goal: The Role of Competence Feedback. </w:t>
      </w:r>
      <w:r w:rsidRPr="000B6F2B">
        <w:rPr>
          <w:rFonts w:ascii="Arial Narrow" w:hAnsi="Arial Narrow" w:cs="Times New Roman"/>
          <w:i/>
          <w:iCs/>
          <w:sz w:val="24"/>
          <w:szCs w:val="24"/>
        </w:rPr>
        <w:t>Journal of Educational Psychology.</w:t>
      </w:r>
      <w:r w:rsidRPr="000B6F2B">
        <w:rPr>
          <w:rFonts w:ascii="Arial Narrow" w:hAnsi="Arial Narrow" w:cs="Times New Roman"/>
          <w:sz w:val="24"/>
          <w:szCs w:val="24"/>
        </w:rPr>
        <w:t xml:space="preserve"> Vol. 97, No. 3, 320-336.</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rPr>
      </w:pP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Soedijarto. 2003. </w:t>
      </w:r>
      <w:r w:rsidRPr="000B6F2B">
        <w:rPr>
          <w:rFonts w:ascii="Arial Narrow" w:hAnsi="Arial Narrow" w:cs="Times New Roman"/>
          <w:i/>
          <w:sz w:val="24"/>
          <w:szCs w:val="24"/>
        </w:rPr>
        <w:t xml:space="preserve">Pendidikan Nasional Sebagai Proses Transformasi Budaya. </w:t>
      </w:r>
      <w:r w:rsidRPr="000B6F2B">
        <w:rPr>
          <w:rFonts w:ascii="Arial Narrow" w:hAnsi="Arial Narrow" w:cs="Times New Roman"/>
          <w:sz w:val="24"/>
          <w:szCs w:val="24"/>
        </w:rPr>
        <w:t>Jakarta : Balai Pustaka.</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bCs/>
          <w:color w:val="000000"/>
          <w:sz w:val="24"/>
          <w:szCs w:val="24"/>
        </w:rPr>
        <w:t>Subowo.E &amp; Martiarini.N.2012. Hubungan Antara Harga Diri Remaja Dengan Motivasi Berprestasi Pada Siswa Smk Yosonegoro Magetan.</w:t>
      </w:r>
      <w:r w:rsidRPr="000B6F2B">
        <w:rPr>
          <w:rFonts w:ascii="Arial Narrow" w:hAnsi="Arial Narrow" w:cs="Times New Roman"/>
          <w:bCs/>
          <w:i/>
          <w:color w:val="000000"/>
          <w:sz w:val="24"/>
          <w:szCs w:val="24"/>
        </w:rPr>
        <w:t xml:space="preserve">Jurnal Psikohumanika. </w:t>
      </w:r>
      <w:r w:rsidRPr="000B6F2B">
        <w:rPr>
          <w:rFonts w:ascii="Arial Narrow" w:hAnsi="Arial Narrow" w:cs="Times New Roman"/>
          <w:bCs/>
          <w:color w:val="000000"/>
          <w:sz w:val="24"/>
          <w:szCs w:val="24"/>
        </w:rPr>
        <w:t>Vol. 02. No1.</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Sugiyanto. 2010. </w:t>
      </w:r>
      <w:r w:rsidRPr="000B6F2B">
        <w:rPr>
          <w:rFonts w:ascii="Arial Narrow" w:hAnsi="Arial Narrow" w:cs="Times New Roman"/>
          <w:i/>
          <w:sz w:val="24"/>
          <w:szCs w:val="24"/>
        </w:rPr>
        <w:t>Kontribusi Gaya Belajar Dan Motivasi Berprestasi Terhadap Prestasi Akademik Siswa Kelas XI Sma Negeri 10 Semarang</w:t>
      </w:r>
      <w:r w:rsidRPr="000B6F2B">
        <w:rPr>
          <w:rFonts w:ascii="Arial Narrow" w:hAnsi="Arial Narrow" w:cs="Times New Roman"/>
          <w:sz w:val="24"/>
          <w:szCs w:val="24"/>
        </w:rPr>
        <w:t>. Universitas Negeri Yogyakarta.</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Sugiyono, 2002.</w:t>
      </w:r>
      <w:r w:rsidRPr="000B6F2B">
        <w:rPr>
          <w:rFonts w:ascii="Arial Narrow" w:hAnsi="Arial Narrow" w:cs="Times New Roman"/>
          <w:i/>
          <w:sz w:val="24"/>
          <w:szCs w:val="24"/>
        </w:rPr>
        <w:t xml:space="preserve">Manajemen Penelitian. </w:t>
      </w:r>
      <w:r w:rsidRPr="000B6F2B">
        <w:rPr>
          <w:rFonts w:ascii="Arial Narrow" w:hAnsi="Arial Narrow" w:cs="Times New Roman"/>
          <w:sz w:val="24"/>
          <w:szCs w:val="24"/>
        </w:rPr>
        <w:t>Jakarta :Rineka Cipta.</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eastAsia="id-ID"/>
        </w:rPr>
      </w:pPr>
      <w:r w:rsidRPr="000B6F2B">
        <w:rPr>
          <w:rFonts w:ascii="Arial Narrow" w:hAnsi="Arial Narrow" w:cs="Times New Roman"/>
          <w:sz w:val="24"/>
          <w:szCs w:val="24"/>
          <w:lang w:eastAsia="id-ID"/>
        </w:rPr>
        <w:t xml:space="preserve">Slavin, R.E. 1994. </w:t>
      </w:r>
      <w:r w:rsidRPr="000B6F2B">
        <w:rPr>
          <w:rFonts w:ascii="Arial Narrow" w:hAnsi="Arial Narrow" w:cs="Times New Roman"/>
          <w:i/>
          <w:sz w:val="24"/>
          <w:szCs w:val="24"/>
          <w:lang w:eastAsia="id-ID"/>
        </w:rPr>
        <w:t>Educational psychology</w:t>
      </w:r>
      <w:r w:rsidRPr="000B6F2B">
        <w:rPr>
          <w:rFonts w:ascii="Arial Narrow" w:hAnsi="Arial Narrow" w:cs="Times New Roman"/>
          <w:sz w:val="24"/>
          <w:szCs w:val="24"/>
          <w:lang w:eastAsia="id-ID"/>
        </w:rPr>
        <w:t xml:space="preserve"> : Theory and practice, (4</w:t>
      </w:r>
      <w:r w:rsidRPr="000B6F2B">
        <w:rPr>
          <w:rFonts w:ascii="Arial Narrow" w:hAnsi="Arial Narrow" w:cs="Times New Roman"/>
          <w:sz w:val="24"/>
          <w:szCs w:val="24"/>
          <w:vertAlign w:val="superscript"/>
          <w:lang w:eastAsia="id-ID"/>
        </w:rPr>
        <w:t>th</w:t>
      </w:r>
      <w:r w:rsidRPr="000B6F2B">
        <w:rPr>
          <w:rFonts w:ascii="Arial Narrow" w:hAnsi="Arial Narrow" w:cs="Times New Roman"/>
          <w:sz w:val="24"/>
          <w:szCs w:val="24"/>
          <w:lang w:eastAsia="id-ID"/>
        </w:rPr>
        <w:t xml:space="preserve">ed.).Boston : Allyn and Bacon. </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lang w:eastAsia="id-ID"/>
        </w:rPr>
        <w:t xml:space="preserve">Slavin, R.E. 2008. </w:t>
      </w:r>
      <w:r w:rsidRPr="000B6F2B">
        <w:rPr>
          <w:rFonts w:ascii="Arial Narrow" w:hAnsi="Arial Narrow" w:cs="Times New Roman"/>
          <w:i/>
          <w:sz w:val="24"/>
          <w:szCs w:val="24"/>
          <w:lang w:eastAsia="id-ID"/>
        </w:rPr>
        <w:t>Psikologi Pendidikan Teori dan Praktek</w:t>
      </w:r>
      <w:r w:rsidRPr="000B6F2B">
        <w:rPr>
          <w:rFonts w:ascii="Arial Narrow" w:hAnsi="Arial Narrow" w:cs="Times New Roman"/>
          <w:sz w:val="24"/>
          <w:szCs w:val="24"/>
          <w:lang w:eastAsia="id-ID"/>
        </w:rPr>
        <w:t xml:space="preserve"> (edisi 8).Jakarta : PT Indeks</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Thomas, C. R. &amp; Gadbois, S. A. 2007. Academic Self-Handicapping: The Role of Self-Concept Clarity and Students’ Learning Strategies. </w:t>
      </w:r>
      <w:r w:rsidRPr="000B6F2B">
        <w:rPr>
          <w:rFonts w:ascii="Arial Narrow" w:hAnsi="Arial Narrow" w:cs="Times New Roman"/>
          <w:i/>
          <w:iCs/>
          <w:sz w:val="24"/>
          <w:szCs w:val="24"/>
        </w:rPr>
        <w:t>British Journal of Educational Psychology</w:t>
      </w:r>
      <w:r w:rsidRPr="000B6F2B">
        <w:rPr>
          <w:rFonts w:ascii="Arial Narrow" w:hAnsi="Arial Narrow" w:cs="Times New Roman"/>
          <w:sz w:val="24"/>
          <w:szCs w:val="24"/>
        </w:rPr>
        <w:t>. 77, 101–119.</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Waluyo. M. 2011. </w:t>
      </w:r>
      <w:r w:rsidRPr="000B6F2B">
        <w:rPr>
          <w:rFonts w:ascii="Arial Narrow" w:hAnsi="Arial Narrow" w:cs="Times New Roman"/>
          <w:i/>
          <w:sz w:val="24"/>
          <w:szCs w:val="24"/>
        </w:rPr>
        <w:t>Panduan dan Aplikasi Struktural Equation Modeling.</w:t>
      </w:r>
      <w:r w:rsidRPr="000B6F2B">
        <w:rPr>
          <w:rFonts w:ascii="Arial Narrow" w:hAnsi="Arial Narrow" w:cs="Times New Roman"/>
          <w:sz w:val="24"/>
          <w:szCs w:val="24"/>
        </w:rPr>
        <w:t>Jakarta : PT Indeks.</w:t>
      </w:r>
    </w:p>
    <w:p w:rsidR="00E515EE" w:rsidRPr="000B6F2B" w:rsidRDefault="00E515EE" w:rsidP="00E515EE">
      <w:pPr>
        <w:autoSpaceDE w:val="0"/>
        <w:autoSpaceDN w:val="0"/>
        <w:adjustRightInd w:val="0"/>
        <w:spacing w:after="0"/>
        <w:ind w:left="709" w:hanging="731"/>
        <w:jc w:val="both"/>
        <w:rPr>
          <w:rFonts w:ascii="Arial Narrow" w:hAnsi="Arial Narrow"/>
          <w:sz w:val="24"/>
          <w:szCs w:val="24"/>
        </w:rPr>
      </w:pPr>
      <w:r w:rsidRPr="000B6F2B">
        <w:rPr>
          <w:rFonts w:ascii="Arial Narrow" w:hAnsi="Arial Narrow"/>
          <w:sz w:val="24"/>
          <w:szCs w:val="24"/>
        </w:rPr>
        <w:t>Weiner, B. 1985.An Attributional Theory of Achievement Motivation and Emotion.</w:t>
      </w:r>
      <w:r w:rsidRPr="000B6F2B">
        <w:rPr>
          <w:rFonts w:ascii="Arial Narrow" w:hAnsi="Arial Narrow"/>
          <w:i/>
          <w:sz w:val="24"/>
          <w:szCs w:val="24"/>
        </w:rPr>
        <w:t>Psychological Review1985</w:t>
      </w:r>
      <w:r w:rsidRPr="000B6F2B">
        <w:rPr>
          <w:rFonts w:ascii="Arial Narrow" w:hAnsi="Arial Narrow"/>
          <w:sz w:val="24"/>
          <w:szCs w:val="24"/>
        </w:rPr>
        <w:t>, Vol. 92, No. 4, 548-573</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Wolters, C. A. 1998. Self-regulated Learning and College Students’ Regulation of Motivation.</w:t>
      </w:r>
      <w:r w:rsidRPr="000B6F2B">
        <w:rPr>
          <w:rFonts w:ascii="Arial Narrow" w:hAnsi="Arial Narrow" w:cs="Times New Roman"/>
          <w:i/>
          <w:iCs/>
          <w:sz w:val="24"/>
          <w:szCs w:val="24"/>
        </w:rPr>
        <w:t>Journal of Educational Psyichology</w:t>
      </w:r>
      <w:r w:rsidRPr="000B6F2B">
        <w:rPr>
          <w:rFonts w:ascii="Arial Narrow" w:hAnsi="Arial Narrow" w:cs="Times New Roman"/>
          <w:sz w:val="24"/>
          <w:szCs w:val="24"/>
        </w:rPr>
        <w:t>, 90(2), 224-235.</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Woolfolk, A. 2010.</w:t>
      </w:r>
      <w:r w:rsidRPr="000B6F2B">
        <w:rPr>
          <w:rFonts w:ascii="Arial Narrow" w:hAnsi="Arial Narrow" w:cs="Times New Roman"/>
          <w:i/>
          <w:iCs/>
          <w:sz w:val="24"/>
          <w:szCs w:val="24"/>
        </w:rPr>
        <w:t>Educational Psychology Eleventh Edition</w:t>
      </w:r>
      <w:r w:rsidRPr="000B6F2B">
        <w:rPr>
          <w:rFonts w:ascii="Arial Narrow" w:hAnsi="Arial Narrow" w:cs="Times New Roman"/>
          <w:sz w:val="24"/>
          <w:szCs w:val="24"/>
        </w:rPr>
        <w:t>. New Jersey: Pearson Education International.</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Zimmerman, B. J. &amp; Kitsantas, A. 2005. The Hidden Dimension of Personal Competence: Self-Regulated Learning and Practice. Dalam A. J. Elliot &amp; C. S. Dweck (Ed.).</w:t>
      </w:r>
      <w:r w:rsidRPr="000B6F2B">
        <w:rPr>
          <w:rFonts w:ascii="Arial Narrow" w:hAnsi="Arial Narrow" w:cs="Times New Roman"/>
          <w:i/>
          <w:iCs/>
          <w:sz w:val="24"/>
          <w:szCs w:val="24"/>
        </w:rPr>
        <w:t>Handbook of Competence and Motivation</w:t>
      </w:r>
      <w:r w:rsidRPr="000B6F2B">
        <w:rPr>
          <w:rFonts w:ascii="Arial Narrow" w:hAnsi="Arial Narrow" w:cs="Times New Roman"/>
          <w:sz w:val="24"/>
          <w:szCs w:val="24"/>
        </w:rPr>
        <w:t>. New York: Guilford Press.</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Zimmerman, B. J. 1989. A Social Cognitive View of Self Regulated Learning, </w:t>
      </w:r>
      <w:r w:rsidRPr="000B6F2B">
        <w:rPr>
          <w:rFonts w:ascii="Arial Narrow" w:hAnsi="Arial Narrow" w:cs="Times New Roman"/>
          <w:i/>
          <w:iCs/>
          <w:sz w:val="24"/>
          <w:szCs w:val="24"/>
        </w:rPr>
        <w:t>Journal of Educational Psychology</w:t>
      </w:r>
      <w:r w:rsidRPr="000B6F2B">
        <w:rPr>
          <w:rFonts w:ascii="Arial Narrow" w:hAnsi="Arial Narrow" w:cs="Times New Roman"/>
          <w:sz w:val="24"/>
          <w:szCs w:val="24"/>
        </w:rPr>
        <w:t>, 81 (3), 1-23.</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Zimmerman, B. J. 2000. Attaining Self-Regulation.Dalam M. Boekaerts, P. R. Pintrinch &amp; M. Zeidner (Ed.).</w:t>
      </w:r>
      <w:r w:rsidRPr="000B6F2B">
        <w:rPr>
          <w:rFonts w:ascii="Arial Narrow" w:hAnsi="Arial Narrow" w:cs="Times New Roman"/>
          <w:i/>
          <w:iCs/>
          <w:sz w:val="24"/>
          <w:szCs w:val="24"/>
        </w:rPr>
        <w:t>Handbook of Self-Regulation</w:t>
      </w:r>
      <w:r w:rsidRPr="000B6F2B">
        <w:rPr>
          <w:rFonts w:ascii="Arial Narrow" w:hAnsi="Arial Narrow" w:cs="Times New Roman"/>
          <w:sz w:val="24"/>
          <w:szCs w:val="24"/>
        </w:rPr>
        <w:t>. San Diego: Academic Press.</w:t>
      </w:r>
    </w:p>
    <w:p w:rsidR="00E515EE" w:rsidRPr="000B6F2B" w:rsidRDefault="00E515EE" w:rsidP="00E515EE">
      <w:pPr>
        <w:pStyle w:val="ListParagraph"/>
        <w:spacing w:after="0" w:line="240" w:lineRule="auto"/>
        <w:ind w:left="709" w:hanging="731"/>
        <w:jc w:val="both"/>
        <w:rPr>
          <w:rFonts w:ascii="Arial Narrow" w:hAnsi="Arial Narrow" w:cs="Times New Roman"/>
          <w:sz w:val="24"/>
          <w:szCs w:val="24"/>
          <w:lang w:val="id-ID"/>
        </w:rPr>
      </w:pPr>
      <w:r w:rsidRPr="000B6F2B">
        <w:rPr>
          <w:rFonts w:ascii="Arial Narrow" w:hAnsi="Arial Narrow" w:cs="Times New Roman"/>
          <w:sz w:val="24"/>
          <w:szCs w:val="24"/>
        </w:rPr>
        <w:t xml:space="preserve">Zimmerman, B.J. 1989. A Social Cognitive View of Self Regulated Academic Learning. </w:t>
      </w:r>
      <w:r w:rsidRPr="000B6F2B">
        <w:rPr>
          <w:rFonts w:ascii="Arial Narrow" w:hAnsi="Arial Narrow" w:cs="Times New Roman"/>
          <w:i/>
          <w:sz w:val="24"/>
          <w:szCs w:val="24"/>
        </w:rPr>
        <w:t>Jounal of Educational Psychology.</w:t>
      </w:r>
      <w:r w:rsidRPr="000B6F2B">
        <w:rPr>
          <w:rFonts w:ascii="Arial Narrow" w:hAnsi="Arial Narrow" w:cs="Times New Roman"/>
          <w:sz w:val="24"/>
          <w:szCs w:val="24"/>
        </w:rPr>
        <w:t>81. 329.339.</w:t>
      </w:r>
    </w:p>
    <w:p w:rsidR="00E515EE" w:rsidRPr="000B6F2B" w:rsidRDefault="00E515EE" w:rsidP="00E515EE">
      <w:pPr>
        <w:autoSpaceDE w:val="0"/>
        <w:autoSpaceDN w:val="0"/>
        <w:adjustRightInd w:val="0"/>
        <w:spacing w:after="0"/>
        <w:ind w:left="709" w:hanging="709"/>
        <w:jc w:val="both"/>
        <w:rPr>
          <w:rFonts w:ascii="Arial Narrow" w:hAnsi="Arial Narrow"/>
          <w:bCs/>
          <w:sz w:val="24"/>
          <w:szCs w:val="24"/>
        </w:rPr>
      </w:pPr>
      <w:r w:rsidRPr="000B6F2B">
        <w:rPr>
          <w:rFonts w:ascii="Arial Narrow" w:hAnsi="Arial Narrow"/>
          <w:bCs/>
          <w:sz w:val="24"/>
          <w:szCs w:val="24"/>
        </w:rPr>
        <w:t xml:space="preserve">Zimmerman, B.J., &amp; Schunk, D.H. 2001. </w:t>
      </w:r>
      <w:r w:rsidRPr="000B6F2B">
        <w:rPr>
          <w:rFonts w:ascii="Arial Narrow" w:hAnsi="Arial Narrow"/>
          <w:bCs/>
          <w:i/>
          <w:sz w:val="24"/>
          <w:szCs w:val="24"/>
        </w:rPr>
        <w:t>Selfregulatedlearning and academicachievement: Theoretical perspectives (2nd ed.).</w:t>
      </w:r>
      <w:r w:rsidRPr="000B6F2B">
        <w:rPr>
          <w:rFonts w:ascii="Arial Narrow" w:hAnsi="Arial Narrow"/>
          <w:bCs/>
          <w:sz w:val="24"/>
          <w:szCs w:val="24"/>
        </w:rPr>
        <w:t xml:space="preserve"> Mahwah, NJ:Erlbaum.</w:t>
      </w:r>
    </w:p>
    <w:p w:rsidR="00E515EE" w:rsidRPr="000B6F2B" w:rsidRDefault="00E515EE" w:rsidP="00E515EE">
      <w:pPr>
        <w:pStyle w:val="ListParagraph"/>
        <w:spacing w:after="0" w:line="240" w:lineRule="auto"/>
        <w:ind w:left="709"/>
        <w:jc w:val="both"/>
        <w:rPr>
          <w:rFonts w:ascii="Arial Narrow" w:hAnsi="Arial Narrow" w:cs="Times New Roman"/>
          <w:sz w:val="24"/>
          <w:szCs w:val="24"/>
        </w:rPr>
      </w:pPr>
    </w:p>
    <w:p w:rsidR="00E515EE" w:rsidRPr="000B6F2B" w:rsidRDefault="00E515EE" w:rsidP="00E515EE">
      <w:pPr>
        <w:spacing w:after="0"/>
        <w:ind w:left="426" w:hanging="426"/>
        <w:jc w:val="both"/>
        <w:rPr>
          <w:rFonts w:ascii="Arial Narrow" w:hAnsi="Arial Narrow"/>
          <w:b/>
          <w:i/>
          <w:sz w:val="24"/>
          <w:szCs w:val="24"/>
        </w:rPr>
      </w:pPr>
    </w:p>
    <w:p w:rsidR="00E515EE" w:rsidRPr="000B6F2B" w:rsidRDefault="00E515EE" w:rsidP="00E515EE">
      <w:pPr>
        <w:pStyle w:val="ListParagraph"/>
        <w:spacing w:after="0" w:line="240" w:lineRule="auto"/>
        <w:ind w:hanging="720"/>
        <w:jc w:val="both"/>
        <w:rPr>
          <w:rFonts w:ascii="Arial Narrow" w:hAnsi="Arial Narrow" w:cs="Arabic Typesetting"/>
          <w:sz w:val="24"/>
          <w:szCs w:val="24"/>
        </w:rPr>
      </w:pPr>
    </w:p>
    <w:sectPr w:rsidR="00E515EE" w:rsidRPr="000B6F2B" w:rsidSect="00D03B88">
      <w:headerReference w:type="default" r:id="rId14"/>
      <w:footerReference w:type="default" r:id="rId15"/>
      <w:pgSz w:w="11907" w:h="16840" w:code="9"/>
      <w:pgMar w:top="1440" w:right="1440" w:bottom="1440" w:left="1440" w:header="720" w:footer="720" w:gutter="0"/>
      <w:pgNumType w:start="10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5EE" w:rsidRDefault="00AA65EE" w:rsidP="00184D9E">
      <w:pPr>
        <w:spacing w:after="0"/>
      </w:pPr>
      <w:r>
        <w:separator/>
      </w:r>
    </w:p>
  </w:endnote>
  <w:endnote w:type="continuationSeparator" w:id="1">
    <w:p w:rsidR="00AA65EE" w:rsidRDefault="00AA65EE" w:rsidP="00184D9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ook w:val="04A0"/>
    </w:tblPr>
    <w:tblGrid>
      <w:gridCol w:w="4074"/>
      <w:gridCol w:w="692"/>
      <w:gridCol w:w="4369"/>
    </w:tblGrid>
    <w:tr w:rsidR="00352A26" w:rsidRPr="001E141A" w:rsidTr="005B79E7">
      <w:tc>
        <w:tcPr>
          <w:tcW w:w="4395" w:type="dxa"/>
        </w:tcPr>
        <w:p w:rsidR="00352A26" w:rsidRPr="00B4402E" w:rsidRDefault="00352A26" w:rsidP="005B79E7">
          <w:pPr>
            <w:pStyle w:val="Footer"/>
            <w:rPr>
              <w:rFonts w:cs="Calibri"/>
              <w:b/>
            </w:rPr>
          </w:pPr>
          <w:r w:rsidRPr="00B4402E">
            <w:rPr>
              <w:rFonts w:cs="Calibri"/>
              <w:b/>
            </w:rPr>
            <w:t>Nusantara of Research</w:t>
          </w:r>
        </w:p>
        <w:p w:rsidR="00352A26" w:rsidRPr="00B4402E" w:rsidRDefault="00352A26" w:rsidP="005B79E7">
          <w:pPr>
            <w:pStyle w:val="Footer"/>
            <w:rPr>
              <w:rFonts w:cs="Calibri"/>
            </w:rPr>
          </w:pPr>
          <w:r w:rsidRPr="00B4402E">
            <w:rPr>
              <w:rFonts w:cs="Calibri"/>
            </w:rPr>
            <w:t>ISSN. 2355-7249</w:t>
          </w:r>
        </w:p>
      </w:tc>
      <w:tc>
        <w:tcPr>
          <w:tcW w:w="708" w:type="dxa"/>
          <w:shd w:val="clear" w:color="auto" w:fill="BFBFBF"/>
        </w:tcPr>
        <w:p w:rsidR="00352A26" w:rsidRPr="00B4402E" w:rsidRDefault="00997004" w:rsidP="005B79E7">
          <w:pPr>
            <w:pStyle w:val="Footer"/>
            <w:jc w:val="center"/>
            <w:rPr>
              <w:rFonts w:cs="Calibri"/>
            </w:rPr>
          </w:pPr>
          <w:r w:rsidRPr="00B4402E">
            <w:rPr>
              <w:rFonts w:cs="Calibri"/>
            </w:rPr>
            <w:fldChar w:fldCharType="begin"/>
          </w:r>
          <w:r w:rsidR="00352A26" w:rsidRPr="00B4402E">
            <w:rPr>
              <w:rFonts w:cs="Calibri"/>
            </w:rPr>
            <w:instrText xml:space="preserve"> PAGE   \* MERGEFORMAT </w:instrText>
          </w:r>
          <w:r w:rsidRPr="00B4402E">
            <w:rPr>
              <w:rFonts w:cs="Calibri"/>
            </w:rPr>
            <w:fldChar w:fldCharType="separate"/>
          </w:r>
          <w:r w:rsidR="005200DA">
            <w:rPr>
              <w:rFonts w:cs="Calibri"/>
              <w:noProof/>
            </w:rPr>
            <w:t>103</w:t>
          </w:r>
          <w:r w:rsidRPr="00B4402E">
            <w:rPr>
              <w:rFonts w:cs="Calibri"/>
            </w:rPr>
            <w:fldChar w:fldCharType="end"/>
          </w:r>
        </w:p>
      </w:tc>
      <w:tc>
        <w:tcPr>
          <w:tcW w:w="4536" w:type="dxa"/>
        </w:tcPr>
        <w:p w:rsidR="00352A26" w:rsidRDefault="00352A26" w:rsidP="005B79E7">
          <w:pPr>
            <w:pStyle w:val="Footer"/>
            <w:jc w:val="right"/>
            <w:rPr>
              <w:rFonts w:cs="Calibri"/>
            </w:rPr>
          </w:pPr>
          <w:r w:rsidRPr="00B4402E">
            <w:rPr>
              <w:rFonts w:cs="Calibri"/>
            </w:rPr>
            <w:t>Volume 0</w:t>
          </w:r>
          <w:r w:rsidR="000105B2">
            <w:rPr>
              <w:rFonts w:cs="Calibri"/>
            </w:rPr>
            <w:t>3</w:t>
          </w:r>
          <w:r w:rsidRPr="00B4402E">
            <w:rPr>
              <w:rFonts w:cs="Calibri"/>
            </w:rPr>
            <w:t xml:space="preserve"> | Nomor 0</w:t>
          </w:r>
          <w:r w:rsidR="00E75CB3">
            <w:rPr>
              <w:rFonts w:cs="Calibri"/>
              <w:lang w:val="en-US"/>
            </w:rPr>
            <w:t>2</w:t>
          </w:r>
          <w:r w:rsidRPr="00B4402E">
            <w:rPr>
              <w:rFonts w:cs="Calibri"/>
            </w:rPr>
            <w:t xml:space="preserve"> | </w:t>
          </w:r>
          <w:r w:rsidR="00E75CB3">
            <w:rPr>
              <w:rFonts w:cs="Calibri"/>
              <w:lang w:val="en-US"/>
            </w:rPr>
            <w:t>Oktober</w:t>
          </w:r>
          <w:r w:rsidR="000105B2">
            <w:rPr>
              <w:rFonts w:cs="Calibri"/>
            </w:rPr>
            <w:t xml:space="preserve"> 2016</w:t>
          </w:r>
        </w:p>
        <w:p w:rsidR="00352A26" w:rsidRPr="00B4402E" w:rsidRDefault="00352A26" w:rsidP="005B79E7">
          <w:pPr>
            <w:pStyle w:val="Footer"/>
            <w:jc w:val="right"/>
            <w:rPr>
              <w:rFonts w:cs="Calibri"/>
            </w:rPr>
          </w:pPr>
          <w:r>
            <w:rPr>
              <w:rFonts w:cs="Calibri"/>
            </w:rPr>
            <w:t>http://efektor.unpkediri.ac.id</w:t>
          </w:r>
        </w:p>
      </w:tc>
    </w:tr>
  </w:tbl>
  <w:p w:rsidR="00184D9E" w:rsidRPr="00705A46" w:rsidRDefault="00184D9E">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5EE" w:rsidRDefault="00AA65EE" w:rsidP="00184D9E">
      <w:pPr>
        <w:spacing w:after="0"/>
      </w:pPr>
      <w:r>
        <w:separator/>
      </w:r>
    </w:p>
  </w:footnote>
  <w:footnote w:type="continuationSeparator" w:id="1">
    <w:p w:rsidR="00AA65EE" w:rsidRDefault="00AA65EE" w:rsidP="00184D9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F69" w:rsidRPr="00E75CB3" w:rsidRDefault="00E515EE" w:rsidP="00014F69">
    <w:pPr>
      <w:pStyle w:val="Header"/>
      <w:jc w:val="right"/>
      <w:rPr>
        <w:lang w:val="en-US"/>
      </w:rPr>
    </w:pPr>
    <w:r>
      <w:rPr>
        <w:lang w:val="en-US"/>
      </w:rPr>
      <w:t>MUHAMMAD SHOLIHUDDIN ZUHDI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5EDC"/>
    <w:multiLevelType w:val="hybridMultilevel"/>
    <w:tmpl w:val="1E6A2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1B4CD8"/>
    <w:multiLevelType w:val="hybridMultilevel"/>
    <w:tmpl w:val="6E289652"/>
    <w:lvl w:ilvl="0" w:tplc="EDA8D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E04462"/>
    <w:multiLevelType w:val="hybridMultilevel"/>
    <w:tmpl w:val="D806E7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8C0553"/>
    <w:multiLevelType w:val="hybridMultilevel"/>
    <w:tmpl w:val="0A6E8E9C"/>
    <w:lvl w:ilvl="0" w:tplc="7BE69432">
      <w:start w:val="1"/>
      <w:numFmt w:val="lowerLetter"/>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19371735"/>
    <w:multiLevelType w:val="hybridMultilevel"/>
    <w:tmpl w:val="0638E6C2"/>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4D60D7"/>
    <w:multiLevelType w:val="hybridMultilevel"/>
    <w:tmpl w:val="ADC620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086C80"/>
    <w:multiLevelType w:val="hybridMultilevel"/>
    <w:tmpl w:val="5484D5A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8987E60"/>
    <w:multiLevelType w:val="hybridMultilevel"/>
    <w:tmpl w:val="63541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462A1C"/>
    <w:multiLevelType w:val="hybridMultilevel"/>
    <w:tmpl w:val="4D0C1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E25758"/>
    <w:multiLevelType w:val="hybridMultilevel"/>
    <w:tmpl w:val="379018F0"/>
    <w:lvl w:ilvl="0" w:tplc="0F208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905C4B"/>
    <w:multiLevelType w:val="hybridMultilevel"/>
    <w:tmpl w:val="883607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482B41"/>
    <w:multiLevelType w:val="hybridMultilevel"/>
    <w:tmpl w:val="CB6464E4"/>
    <w:lvl w:ilvl="0" w:tplc="933622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311CC3"/>
    <w:multiLevelType w:val="hybridMultilevel"/>
    <w:tmpl w:val="248A2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B32DFB"/>
    <w:multiLevelType w:val="hybridMultilevel"/>
    <w:tmpl w:val="7D7219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D06AC5"/>
    <w:multiLevelType w:val="hybridMultilevel"/>
    <w:tmpl w:val="80BE92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111644"/>
    <w:multiLevelType w:val="hybridMultilevel"/>
    <w:tmpl w:val="97CAC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EA2627"/>
    <w:multiLevelType w:val="hybridMultilevel"/>
    <w:tmpl w:val="D5969AC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7CC0053"/>
    <w:multiLevelType w:val="hybridMultilevel"/>
    <w:tmpl w:val="599E7D32"/>
    <w:lvl w:ilvl="0" w:tplc="802EC7C0">
      <w:start w:val="1"/>
      <w:numFmt w:val="decimal"/>
      <w:lvlText w:val="%1."/>
      <w:lvlJc w:val="left"/>
      <w:pPr>
        <w:ind w:left="720" w:hanging="360"/>
      </w:pPr>
      <w:rPr>
        <w:rFonts w:ascii="Arial Narrow" w:eastAsia="Times New Roman" w:hAnsi="Arial Narrow" w:cs="Arabic Typesetting"/>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B505E18"/>
    <w:multiLevelType w:val="hybridMultilevel"/>
    <w:tmpl w:val="D8AE4170"/>
    <w:lvl w:ilvl="0" w:tplc="AF028592">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19">
    <w:nsid w:val="5C631C13"/>
    <w:multiLevelType w:val="hybridMultilevel"/>
    <w:tmpl w:val="C268C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22A3F64"/>
    <w:multiLevelType w:val="hybridMultilevel"/>
    <w:tmpl w:val="2BA00A5C"/>
    <w:lvl w:ilvl="0" w:tplc="395E3448">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21">
    <w:nsid w:val="63115361"/>
    <w:multiLevelType w:val="multilevel"/>
    <w:tmpl w:val="D1AAF4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D492C16"/>
    <w:multiLevelType w:val="hybridMultilevel"/>
    <w:tmpl w:val="AE800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3"/>
  </w:num>
  <w:num w:numId="4">
    <w:abstractNumId w:val="19"/>
  </w:num>
  <w:num w:numId="5">
    <w:abstractNumId w:val="12"/>
  </w:num>
  <w:num w:numId="6">
    <w:abstractNumId w:val="9"/>
  </w:num>
  <w:num w:numId="7">
    <w:abstractNumId w:val="22"/>
  </w:num>
  <w:num w:numId="8">
    <w:abstractNumId w:val="11"/>
  </w:num>
  <w:num w:numId="9">
    <w:abstractNumId w:val="2"/>
  </w:num>
  <w:num w:numId="10">
    <w:abstractNumId w:val="14"/>
  </w:num>
  <w:num w:numId="11">
    <w:abstractNumId w:val="6"/>
  </w:num>
  <w:num w:numId="12">
    <w:abstractNumId w:val="1"/>
  </w:num>
  <w:num w:numId="13">
    <w:abstractNumId w:val="15"/>
  </w:num>
  <w:num w:numId="14">
    <w:abstractNumId w:val="16"/>
  </w:num>
  <w:num w:numId="15">
    <w:abstractNumId w:val="5"/>
  </w:num>
  <w:num w:numId="16">
    <w:abstractNumId w:val="4"/>
  </w:num>
  <w:num w:numId="17">
    <w:abstractNumId w:val="20"/>
  </w:num>
  <w:num w:numId="18">
    <w:abstractNumId w:val="18"/>
  </w:num>
  <w:num w:numId="19">
    <w:abstractNumId w:val="7"/>
  </w:num>
  <w:num w:numId="20">
    <w:abstractNumId w:val="21"/>
  </w:num>
  <w:num w:numId="21">
    <w:abstractNumId w:val="3"/>
  </w:num>
  <w:num w:numId="22">
    <w:abstractNumId w:val="0"/>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4301E"/>
    <w:rsid w:val="00000631"/>
    <w:rsid w:val="00006161"/>
    <w:rsid w:val="000105B2"/>
    <w:rsid w:val="00014F69"/>
    <w:rsid w:val="0002012F"/>
    <w:rsid w:val="00044E6B"/>
    <w:rsid w:val="0008797A"/>
    <w:rsid w:val="000B6F2B"/>
    <w:rsid w:val="000E1A4B"/>
    <w:rsid w:val="000F2C34"/>
    <w:rsid w:val="0010786B"/>
    <w:rsid w:val="001321F9"/>
    <w:rsid w:val="001507E4"/>
    <w:rsid w:val="001812BF"/>
    <w:rsid w:val="00184D9E"/>
    <w:rsid w:val="001C1F8C"/>
    <w:rsid w:val="002267B6"/>
    <w:rsid w:val="0025222D"/>
    <w:rsid w:val="00270F43"/>
    <w:rsid w:val="002769AF"/>
    <w:rsid w:val="00292BC3"/>
    <w:rsid w:val="002934D6"/>
    <w:rsid w:val="002D2404"/>
    <w:rsid w:val="002F01F1"/>
    <w:rsid w:val="00352A26"/>
    <w:rsid w:val="003815AC"/>
    <w:rsid w:val="003832BA"/>
    <w:rsid w:val="00387129"/>
    <w:rsid w:val="003E11E5"/>
    <w:rsid w:val="003F21C0"/>
    <w:rsid w:val="0044009B"/>
    <w:rsid w:val="0046094C"/>
    <w:rsid w:val="00465882"/>
    <w:rsid w:val="00470C49"/>
    <w:rsid w:val="00492B29"/>
    <w:rsid w:val="005200DA"/>
    <w:rsid w:val="00562ADE"/>
    <w:rsid w:val="0064301E"/>
    <w:rsid w:val="00651BA8"/>
    <w:rsid w:val="00653543"/>
    <w:rsid w:val="00663CF8"/>
    <w:rsid w:val="00665CBF"/>
    <w:rsid w:val="006A3DA4"/>
    <w:rsid w:val="00705A46"/>
    <w:rsid w:val="00722C0C"/>
    <w:rsid w:val="00782BB6"/>
    <w:rsid w:val="00796230"/>
    <w:rsid w:val="007A33BF"/>
    <w:rsid w:val="008049A3"/>
    <w:rsid w:val="0081375C"/>
    <w:rsid w:val="00820B57"/>
    <w:rsid w:val="00835470"/>
    <w:rsid w:val="008629D1"/>
    <w:rsid w:val="00871904"/>
    <w:rsid w:val="00877EF7"/>
    <w:rsid w:val="00887863"/>
    <w:rsid w:val="008B011E"/>
    <w:rsid w:val="008F3244"/>
    <w:rsid w:val="008F5701"/>
    <w:rsid w:val="00997004"/>
    <w:rsid w:val="009B569D"/>
    <w:rsid w:val="009F65C3"/>
    <w:rsid w:val="00A42BBD"/>
    <w:rsid w:val="00A678BD"/>
    <w:rsid w:val="00A70BA1"/>
    <w:rsid w:val="00A91556"/>
    <w:rsid w:val="00AA65EE"/>
    <w:rsid w:val="00AB2741"/>
    <w:rsid w:val="00AC6C8E"/>
    <w:rsid w:val="00AC7348"/>
    <w:rsid w:val="00AD3623"/>
    <w:rsid w:val="00AE1704"/>
    <w:rsid w:val="00AE362C"/>
    <w:rsid w:val="00AF78B8"/>
    <w:rsid w:val="00B265B7"/>
    <w:rsid w:val="00B370AC"/>
    <w:rsid w:val="00B40DFB"/>
    <w:rsid w:val="00B4181E"/>
    <w:rsid w:val="00B50192"/>
    <w:rsid w:val="00BC7459"/>
    <w:rsid w:val="00BD05D3"/>
    <w:rsid w:val="00BD0DAA"/>
    <w:rsid w:val="00BF6239"/>
    <w:rsid w:val="00C3030C"/>
    <w:rsid w:val="00C74713"/>
    <w:rsid w:val="00C969B0"/>
    <w:rsid w:val="00CE20DF"/>
    <w:rsid w:val="00CE2B64"/>
    <w:rsid w:val="00CF5262"/>
    <w:rsid w:val="00D00074"/>
    <w:rsid w:val="00D017B7"/>
    <w:rsid w:val="00D03B88"/>
    <w:rsid w:val="00D46A5F"/>
    <w:rsid w:val="00D849AA"/>
    <w:rsid w:val="00DD66F2"/>
    <w:rsid w:val="00DE2AD4"/>
    <w:rsid w:val="00DE428E"/>
    <w:rsid w:val="00DF7CC5"/>
    <w:rsid w:val="00E326E8"/>
    <w:rsid w:val="00E46052"/>
    <w:rsid w:val="00E515EE"/>
    <w:rsid w:val="00E72B2D"/>
    <w:rsid w:val="00E75CB3"/>
    <w:rsid w:val="00EB2DDC"/>
    <w:rsid w:val="00EC3620"/>
    <w:rsid w:val="00EF674B"/>
    <w:rsid w:val="00F04181"/>
    <w:rsid w:val="00F17BD4"/>
    <w:rsid w:val="00F572E9"/>
    <w:rsid w:val="00F64594"/>
    <w:rsid w:val="00F6744F"/>
    <w:rsid w:val="00F76D9B"/>
    <w:rsid w:val="00F85D34"/>
    <w:rsid w:val="00FC27F5"/>
    <w:rsid w:val="00FD25D0"/>
    <w:rsid w:val="00FD35F3"/>
    <w:rsid w:val="00FD3DAF"/>
    <w:rsid w:val="00FE2F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1E"/>
    <w:pPr>
      <w:spacing w:after="25" w:line="240" w:lineRule="auto"/>
    </w:pPr>
    <w:rPr>
      <w:rFonts w:ascii="Calibri" w:eastAsia="Times New Roman"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017B7"/>
    <w:pPr>
      <w:spacing w:after="200" w:line="276"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D017B7"/>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017B7"/>
    <w:rPr>
      <w:rFonts w:ascii="Tahoma" w:hAnsi="Tahoma" w:cs="Tahoma"/>
      <w:sz w:val="16"/>
      <w:szCs w:val="16"/>
      <w:lang w:val="id-ID"/>
    </w:rPr>
  </w:style>
  <w:style w:type="character" w:styleId="Hyperlink">
    <w:name w:val="Hyperlink"/>
    <w:basedOn w:val="DefaultParagraphFont"/>
    <w:uiPriority w:val="99"/>
    <w:unhideWhenUsed/>
    <w:rsid w:val="00A70BA1"/>
    <w:rPr>
      <w:color w:val="0000FF" w:themeColor="hyperlink"/>
      <w:u w:val="single"/>
    </w:rPr>
  </w:style>
  <w:style w:type="paragraph" w:customStyle="1" w:styleId="Style1">
    <w:name w:val="Style 1"/>
    <w:rsid w:val="00A70BA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5">
    <w:name w:val="Character Style 15"/>
    <w:rsid w:val="00A70BA1"/>
    <w:rPr>
      <w:color w:val="5D5A61"/>
      <w:sz w:val="22"/>
      <w:szCs w:val="22"/>
    </w:rPr>
  </w:style>
  <w:style w:type="character" w:customStyle="1" w:styleId="CharacterStyle14">
    <w:name w:val="Character Style 14"/>
    <w:rsid w:val="00A70BA1"/>
    <w:rPr>
      <w:i/>
      <w:iCs/>
      <w:color w:val="5D5A61"/>
      <w:sz w:val="22"/>
      <w:szCs w:val="22"/>
    </w:rPr>
  </w:style>
  <w:style w:type="paragraph" w:styleId="Header">
    <w:name w:val="header"/>
    <w:basedOn w:val="Normal"/>
    <w:link w:val="HeaderChar"/>
    <w:uiPriority w:val="99"/>
    <w:unhideWhenUsed/>
    <w:rsid w:val="00184D9E"/>
    <w:pPr>
      <w:tabs>
        <w:tab w:val="center" w:pos="4513"/>
        <w:tab w:val="right" w:pos="9026"/>
      </w:tabs>
      <w:spacing w:after="0"/>
    </w:pPr>
  </w:style>
  <w:style w:type="character" w:customStyle="1" w:styleId="HeaderChar">
    <w:name w:val="Header Char"/>
    <w:basedOn w:val="DefaultParagraphFont"/>
    <w:link w:val="Header"/>
    <w:uiPriority w:val="99"/>
    <w:rsid w:val="00184D9E"/>
    <w:rPr>
      <w:rFonts w:ascii="Calibri" w:eastAsia="Times New Roman" w:hAnsi="Calibri" w:cs="Times New Roman"/>
      <w:lang w:val="id-ID"/>
    </w:rPr>
  </w:style>
  <w:style w:type="paragraph" w:styleId="Footer">
    <w:name w:val="footer"/>
    <w:basedOn w:val="Normal"/>
    <w:link w:val="FooterChar"/>
    <w:uiPriority w:val="99"/>
    <w:unhideWhenUsed/>
    <w:rsid w:val="00184D9E"/>
    <w:pPr>
      <w:tabs>
        <w:tab w:val="center" w:pos="4513"/>
        <w:tab w:val="right" w:pos="9026"/>
      </w:tabs>
      <w:spacing w:after="0"/>
    </w:pPr>
  </w:style>
  <w:style w:type="character" w:customStyle="1" w:styleId="FooterChar">
    <w:name w:val="Footer Char"/>
    <w:basedOn w:val="DefaultParagraphFont"/>
    <w:link w:val="Footer"/>
    <w:uiPriority w:val="99"/>
    <w:rsid w:val="00184D9E"/>
    <w:rPr>
      <w:rFonts w:ascii="Calibri" w:eastAsia="Times New Roman" w:hAnsi="Calibri" w:cs="Times New Roman"/>
      <w:lang w:val="id-ID"/>
    </w:rPr>
  </w:style>
  <w:style w:type="paragraph" w:styleId="NoSpacing">
    <w:name w:val="No Spacing"/>
    <w:link w:val="NoSpacingChar"/>
    <w:uiPriority w:val="1"/>
    <w:qFormat/>
    <w:rsid w:val="00352A26"/>
    <w:pPr>
      <w:spacing w:after="0" w:line="240" w:lineRule="auto"/>
    </w:pPr>
    <w:rPr>
      <w:rFonts w:eastAsiaTheme="minorEastAsia"/>
    </w:rPr>
  </w:style>
  <w:style w:type="character" w:customStyle="1" w:styleId="NoSpacingChar">
    <w:name w:val="No Spacing Char"/>
    <w:basedOn w:val="DefaultParagraphFont"/>
    <w:link w:val="NoSpacing"/>
    <w:uiPriority w:val="1"/>
    <w:rsid w:val="00352A26"/>
    <w:rPr>
      <w:rFonts w:eastAsiaTheme="minorEastAsia"/>
    </w:rPr>
  </w:style>
  <w:style w:type="character" w:customStyle="1" w:styleId="ListParagraphChar">
    <w:name w:val="List Paragraph Char"/>
    <w:link w:val="ListParagraph"/>
    <w:uiPriority w:val="34"/>
    <w:locked/>
    <w:rsid w:val="00E75CB3"/>
  </w:style>
  <w:style w:type="character" w:customStyle="1" w:styleId="FontStyle13">
    <w:name w:val="Font Style13"/>
    <w:basedOn w:val="DefaultParagraphFont"/>
    <w:uiPriority w:val="99"/>
    <w:rsid w:val="00705A46"/>
    <w:rPr>
      <w:rFonts w:ascii="Century Gothic" w:hAnsi="Century Gothic" w:cs="Century Gothic"/>
      <w:b/>
      <w:bCs/>
      <w:i/>
      <w:iCs/>
      <w:sz w:val="22"/>
      <w:szCs w:val="22"/>
    </w:rPr>
  </w:style>
  <w:style w:type="character" w:customStyle="1" w:styleId="apple-converted-space">
    <w:name w:val="apple-converted-space"/>
    <w:rsid w:val="00FD25D0"/>
  </w:style>
  <w:style w:type="paragraph" w:customStyle="1" w:styleId="postmeta">
    <w:name w:val="postmeta"/>
    <w:basedOn w:val="Normal"/>
    <w:rsid w:val="00FD25D0"/>
    <w:pPr>
      <w:spacing w:before="100" w:beforeAutospacing="1" w:after="100" w:afterAutospacing="1"/>
    </w:pPr>
    <w:rPr>
      <w:rFonts w:ascii="Times New Roman" w:hAnsi="Times New Roman"/>
      <w:sz w:val="24"/>
      <w:szCs w:val="24"/>
      <w:lang w:val="en-US"/>
    </w:rPr>
  </w:style>
  <w:style w:type="paragraph" w:styleId="NormalWeb">
    <w:name w:val="Normal (Web)"/>
    <w:basedOn w:val="Normal"/>
    <w:uiPriority w:val="99"/>
    <w:unhideWhenUsed/>
    <w:rsid w:val="00CE20DF"/>
    <w:pPr>
      <w:spacing w:before="100" w:beforeAutospacing="1" w:after="100" w:afterAutospacing="1"/>
    </w:pPr>
    <w:rPr>
      <w:rFonts w:ascii="Times New Roman" w:hAnsi="Times New Roman"/>
      <w:sz w:val="24"/>
      <w:szCs w:val="24"/>
      <w:lang w:val="en-US"/>
    </w:rPr>
  </w:style>
  <w:style w:type="character" w:styleId="Emphasis">
    <w:name w:val="Emphasis"/>
    <w:basedOn w:val="DefaultParagraphFont"/>
    <w:uiPriority w:val="20"/>
    <w:qFormat/>
    <w:rsid w:val="00E515EE"/>
    <w:rPr>
      <w:rFonts w:cs="Times New Roman"/>
      <w:i/>
      <w:iCs/>
    </w:rPr>
  </w:style>
  <w:style w:type="character" w:customStyle="1" w:styleId="reference-text">
    <w:name w:val="reference-text"/>
    <w:basedOn w:val="DefaultParagraphFont"/>
    <w:rsid w:val="00E515EE"/>
  </w:style>
  <w:style w:type="paragraph" w:styleId="HTMLPreformatted">
    <w:name w:val="HTML Preformatted"/>
    <w:basedOn w:val="Normal"/>
    <w:link w:val="HTMLPreformattedChar"/>
    <w:uiPriority w:val="99"/>
    <w:semiHidden/>
    <w:unhideWhenUsed/>
    <w:rsid w:val="0078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82BB6"/>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0258309">
      <w:bodyDiv w:val="1"/>
      <w:marLeft w:val="0"/>
      <w:marRight w:val="0"/>
      <w:marTop w:val="0"/>
      <w:marBottom w:val="0"/>
      <w:divBdr>
        <w:top w:val="none" w:sz="0" w:space="0" w:color="auto"/>
        <w:left w:val="none" w:sz="0" w:space="0" w:color="auto"/>
        <w:bottom w:val="none" w:sz="0" w:space="0" w:color="auto"/>
        <w:right w:val="none" w:sz="0" w:space="0" w:color="auto"/>
      </w:divBdr>
    </w:div>
    <w:div w:id="337775327">
      <w:bodyDiv w:val="1"/>
      <w:marLeft w:val="0"/>
      <w:marRight w:val="0"/>
      <w:marTop w:val="0"/>
      <w:marBottom w:val="0"/>
      <w:divBdr>
        <w:top w:val="none" w:sz="0" w:space="0" w:color="auto"/>
        <w:left w:val="none" w:sz="0" w:space="0" w:color="auto"/>
        <w:bottom w:val="none" w:sz="0" w:space="0" w:color="auto"/>
        <w:right w:val="none" w:sz="0" w:space="0" w:color="auto"/>
      </w:divBdr>
    </w:div>
    <w:div w:id="188733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urnaliqro.wordpres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gle.co.id/search?hl=id&amp;tbo=p&amp;tbm=bks&amp;q=inauthor:%22Walter+Raymond+Borg%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id/search?hl=id&amp;tbo=p&amp;tbm=bks&amp;q=inauthor:%22Joyce+P.+Gall%2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zuhdi.bk@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66DD4-A705-434A-92EE-0DD31E0E4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8</Pages>
  <Words>4065</Words>
  <Characters>23174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83</cp:revision>
  <dcterms:created xsi:type="dcterms:W3CDTF">2016-04-11T15:00:00Z</dcterms:created>
  <dcterms:modified xsi:type="dcterms:W3CDTF">2016-09-14T13:18:00Z</dcterms:modified>
</cp:coreProperties>
</file>