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0E9" w:rsidRPr="004A721F" w:rsidRDefault="00573FCC" w:rsidP="00573FCC">
      <w:pPr>
        <w:spacing w:after="0" w:line="240" w:lineRule="auto"/>
        <w:jc w:val="center"/>
        <w:rPr>
          <w:rFonts w:ascii="Arial Narrow" w:hAnsi="Arial Narrow" w:cs="Times New Roman"/>
          <w:b/>
          <w:iCs/>
          <w:sz w:val="24"/>
          <w:szCs w:val="24"/>
        </w:rPr>
      </w:pPr>
      <w:r w:rsidRPr="004A721F">
        <w:rPr>
          <w:rFonts w:ascii="Arial Narrow" w:eastAsia="Calibri" w:hAnsi="Arial Narrow" w:cs="Times New Roman"/>
          <w:b/>
          <w:iCs/>
          <w:sz w:val="24"/>
          <w:szCs w:val="24"/>
        </w:rPr>
        <w:t>PENGA</w:t>
      </w:r>
      <w:r w:rsidRPr="004A721F">
        <w:rPr>
          <w:rFonts w:ascii="Arial Narrow" w:eastAsia="Calibri" w:hAnsi="Arial Narrow" w:cs="Times New Roman"/>
          <w:b/>
          <w:iCs/>
          <w:spacing w:val="-6"/>
          <w:sz w:val="24"/>
          <w:szCs w:val="24"/>
        </w:rPr>
        <w:t>R</w:t>
      </w:r>
      <w:r w:rsidRPr="004A721F">
        <w:rPr>
          <w:rFonts w:ascii="Arial Narrow" w:eastAsia="Calibri" w:hAnsi="Arial Narrow" w:cs="Times New Roman"/>
          <w:b/>
          <w:iCs/>
          <w:sz w:val="24"/>
          <w:szCs w:val="24"/>
        </w:rPr>
        <w:t xml:space="preserve">UH PENGGUNAAN MEDIA AUDIOVISUAL DENGAN KOMIK ANIMASI TERHADAP HASIL BELAJAR SISWA </w:t>
      </w:r>
    </w:p>
    <w:p w:rsidR="0033654E" w:rsidRPr="004A721F" w:rsidRDefault="0033654E" w:rsidP="00573FCC">
      <w:pPr>
        <w:spacing w:after="0" w:line="240" w:lineRule="auto"/>
        <w:jc w:val="center"/>
        <w:rPr>
          <w:rFonts w:ascii="Arial Narrow" w:hAnsi="Arial Narrow" w:cs="Times New Roman"/>
          <w:b/>
          <w:sz w:val="24"/>
          <w:szCs w:val="24"/>
        </w:rPr>
      </w:pPr>
    </w:p>
    <w:p w:rsidR="0033654E" w:rsidRPr="004A721F" w:rsidRDefault="00573FCC" w:rsidP="00573FCC">
      <w:pPr>
        <w:spacing w:after="0" w:line="240" w:lineRule="auto"/>
        <w:jc w:val="center"/>
        <w:rPr>
          <w:rFonts w:ascii="Arial Narrow" w:hAnsi="Arial Narrow" w:cs="Times New Roman"/>
          <w:b/>
          <w:sz w:val="24"/>
          <w:szCs w:val="24"/>
          <w:lang w:val="id-ID"/>
        </w:rPr>
      </w:pPr>
      <w:r w:rsidRPr="004A721F">
        <w:rPr>
          <w:rFonts w:ascii="Arial Narrow" w:hAnsi="Arial Narrow" w:cs="Times New Roman"/>
          <w:b/>
          <w:sz w:val="24"/>
          <w:szCs w:val="24"/>
        </w:rPr>
        <w:t>NORA YUNIAR SETYA</w:t>
      </w:r>
      <w:r w:rsidRPr="004A721F">
        <w:rPr>
          <w:rFonts w:ascii="Arial Narrow" w:hAnsi="Arial Narrow" w:cs="Times New Roman"/>
          <w:b/>
          <w:sz w:val="24"/>
          <w:szCs w:val="24"/>
          <w:lang w:val="id-ID"/>
        </w:rPr>
        <w:t xml:space="preserve"> </w:t>
      </w:r>
      <w:r w:rsidRPr="004A721F">
        <w:rPr>
          <w:rFonts w:ascii="Arial Narrow" w:hAnsi="Arial Narrow" w:cs="Times New Roman"/>
          <w:b/>
          <w:sz w:val="24"/>
          <w:szCs w:val="24"/>
        </w:rPr>
        <w:t>PUTRI</w:t>
      </w:r>
    </w:p>
    <w:p w:rsidR="00573FCC" w:rsidRPr="004A721F" w:rsidRDefault="00573FCC" w:rsidP="00573FCC">
      <w:pPr>
        <w:spacing w:after="0" w:line="240" w:lineRule="auto"/>
        <w:jc w:val="center"/>
        <w:rPr>
          <w:rFonts w:ascii="Arial Narrow" w:hAnsi="Arial Narrow" w:cs="Times New Roman"/>
          <w:sz w:val="24"/>
          <w:szCs w:val="24"/>
          <w:lang w:val="id-ID"/>
        </w:rPr>
      </w:pPr>
      <w:r w:rsidRPr="004A721F">
        <w:rPr>
          <w:rFonts w:ascii="Arial Narrow" w:hAnsi="Arial Narrow" w:cs="Times New Roman"/>
          <w:sz w:val="24"/>
          <w:szCs w:val="24"/>
          <w:lang w:val="id-ID"/>
        </w:rPr>
        <w:t>Universitas Nusantara PGRI Kediri</w:t>
      </w:r>
    </w:p>
    <w:p w:rsidR="00573FCC" w:rsidRPr="004A721F" w:rsidRDefault="00573FCC" w:rsidP="00573FCC">
      <w:pPr>
        <w:spacing w:after="0" w:line="240" w:lineRule="auto"/>
        <w:jc w:val="center"/>
        <w:rPr>
          <w:rFonts w:ascii="Arial Narrow" w:hAnsi="Arial Narrow" w:cs="Times New Roman"/>
          <w:sz w:val="24"/>
          <w:szCs w:val="24"/>
          <w:lang w:val="id-ID"/>
        </w:rPr>
      </w:pPr>
      <w:r w:rsidRPr="004A721F">
        <w:rPr>
          <w:rFonts w:ascii="Arial Narrow" w:hAnsi="Arial Narrow" w:cs="Times New Roman"/>
          <w:sz w:val="24"/>
          <w:szCs w:val="24"/>
          <w:lang w:val="id-ID"/>
        </w:rPr>
        <w:t>setyaputrinora@gmail.com</w:t>
      </w:r>
    </w:p>
    <w:p w:rsidR="00573FCC" w:rsidRPr="004A721F" w:rsidRDefault="00573FCC" w:rsidP="00573FCC">
      <w:pPr>
        <w:widowControl w:val="0"/>
        <w:autoSpaceDE w:val="0"/>
        <w:autoSpaceDN w:val="0"/>
        <w:adjustRightInd w:val="0"/>
        <w:spacing w:after="0" w:line="240" w:lineRule="auto"/>
        <w:ind w:right="567"/>
        <w:jc w:val="both"/>
        <w:rPr>
          <w:rFonts w:ascii="Arial Narrow" w:hAnsi="Arial Narrow" w:cs="Times New Roman"/>
          <w:sz w:val="24"/>
          <w:szCs w:val="24"/>
          <w:lang w:val="id-ID"/>
        </w:rPr>
      </w:pPr>
    </w:p>
    <w:p w:rsidR="004A721F" w:rsidRDefault="004A721F" w:rsidP="00040627">
      <w:pPr>
        <w:widowControl w:val="0"/>
        <w:autoSpaceDE w:val="0"/>
        <w:autoSpaceDN w:val="0"/>
        <w:adjustRightInd w:val="0"/>
        <w:spacing w:after="0" w:line="240" w:lineRule="auto"/>
        <w:jc w:val="center"/>
        <w:rPr>
          <w:rFonts w:ascii="Arial Narrow" w:hAnsi="Arial Narrow" w:cs="Times New Roman"/>
          <w:b/>
          <w:sz w:val="24"/>
          <w:szCs w:val="24"/>
          <w:lang w:val="id-ID"/>
        </w:rPr>
      </w:pPr>
      <w:r>
        <w:rPr>
          <w:rFonts w:ascii="Arial Narrow" w:hAnsi="Arial Narrow" w:cs="Times New Roman"/>
          <w:b/>
          <w:sz w:val="24"/>
          <w:szCs w:val="24"/>
        </w:rPr>
        <w:t>ABSTRA</w:t>
      </w:r>
      <w:r>
        <w:rPr>
          <w:rFonts w:ascii="Arial Narrow" w:hAnsi="Arial Narrow" w:cs="Times New Roman"/>
          <w:b/>
          <w:sz w:val="24"/>
          <w:szCs w:val="24"/>
          <w:lang w:val="id-ID"/>
        </w:rPr>
        <w:t>CT</w:t>
      </w:r>
    </w:p>
    <w:p w:rsidR="00AC06E8" w:rsidRPr="00040627" w:rsidRDefault="00AC06E8" w:rsidP="00040627">
      <w:pPr>
        <w:pStyle w:val="HTMLPreformatted"/>
        <w:jc w:val="both"/>
        <w:rPr>
          <w:rFonts w:ascii="Arial Narrow" w:hAnsi="Arial Narrow"/>
          <w:sz w:val="24"/>
          <w:szCs w:val="24"/>
        </w:rPr>
      </w:pPr>
      <w:r w:rsidRPr="00040627">
        <w:rPr>
          <w:rFonts w:ascii="Arial Narrow" w:hAnsi="Arial Narrow"/>
          <w:sz w:val="24"/>
          <w:szCs w:val="24"/>
        </w:rPr>
        <w:t>Student learning outcomes are determined by various factors that influence it. One such factor is the availability of media that can make it easy for students to learn the lessons and be able to understand the concept of the learning materials. The purpose of this study was to examine the effect of the use of audiovisual media with a comic animation on student learning outcomes in subjects Accounting and to know the attitude of students towards audiovisual media with the animated comics. The design used in this study was Quasi Experimental Desaign. The population of this study were all students of class XI IPS SMAN 1 Terri, sample selection is purposive, class XI IPS 1 used as the experimental class the treated study using audiovisual media with a comic animation, while the class XI IPS 3 used as a control group who were not given treatment, which is taught using audiovisual media without animation comics. The instrument used to measure student learning outcomes is to use about pretest and posttest in the form of multiple choice and description. Meanwhile, to measure students' attitudes towards audiovisual media with animated comics used questionnaires and observation. The results showed an average of learning outcomes (gainscore) control class is 29.20 and for the experimental class at 44.40. Through hypothesis testing by independent sample t test obtained significance value of 0.001 is less than 0.05 standard error is acceptable. It concluded that the results showed there is a difference between learning outcomes control class with the results of experimental class learning and research results support the argument or a theory regarding audiovisual media with animated comics that can improve student learning outcomes. Suggestions put forward in this study were teachers should use audiovisual media with animated comics that teaching and learning activities are not boring, and for the next research who wish to pursue this research is suggested to add the measurement to psychomotor ability, not just the cognitive and affective abilities alone.</w:t>
      </w:r>
    </w:p>
    <w:p w:rsidR="00AC06E8" w:rsidRDefault="00AC06E8" w:rsidP="00573FCC">
      <w:pPr>
        <w:widowControl w:val="0"/>
        <w:autoSpaceDE w:val="0"/>
        <w:autoSpaceDN w:val="0"/>
        <w:adjustRightInd w:val="0"/>
        <w:spacing w:after="0" w:line="240" w:lineRule="auto"/>
        <w:jc w:val="center"/>
        <w:rPr>
          <w:rFonts w:ascii="Arial Narrow" w:hAnsi="Arial Narrow" w:cs="Times New Roman"/>
          <w:b/>
          <w:sz w:val="24"/>
          <w:szCs w:val="24"/>
          <w:lang w:val="id-ID"/>
        </w:rPr>
      </w:pPr>
    </w:p>
    <w:p w:rsidR="00AC06E8" w:rsidRPr="00AC06E8" w:rsidRDefault="00AC06E8" w:rsidP="00AC06E8">
      <w:pPr>
        <w:widowControl w:val="0"/>
        <w:autoSpaceDE w:val="0"/>
        <w:autoSpaceDN w:val="0"/>
        <w:adjustRightInd w:val="0"/>
        <w:spacing w:after="0" w:line="240" w:lineRule="auto"/>
        <w:rPr>
          <w:rFonts w:ascii="Arial Narrow" w:hAnsi="Arial Narrow" w:cs="Times New Roman"/>
          <w:sz w:val="24"/>
          <w:szCs w:val="24"/>
          <w:lang w:val="id-ID"/>
        </w:rPr>
      </w:pPr>
      <w:r>
        <w:rPr>
          <w:rFonts w:ascii="Arial Narrow" w:hAnsi="Arial Narrow" w:cs="Times New Roman"/>
          <w:b/>
          <w:sz w:val="24"/>
          <w:szCs w:val="24"/>
          <w:lang w:val="id-ID"/>
        </w:rPr>
        <w:t xml:space="preserve">Key Words: </w:t>
      </w:r>
      <w:r w:rsidR="00040627">
        <w:rPr>
          <w:rFonts w:ascii="Arial Narrow" w:hAnsi="Arial Narrow" w:cs="Times New Roman"/>
          <w:sz w:val="24"/>
          <w:szCs w:val="24"/>
          <w:lang w:val="id-ID"/>
        </w:rPr>
        <w:t>Audiovisual Media, Animations Comics, Leraning Outcomes.</w:t>
      </w:r>
    </w:p>
    <w:p w:rsidR="004A721F" w:rsidRPr="004A721F" w:rsidRDefault="004A721F" w:rsidP="00573FCC">
      <w:pPr>
        <w:widowControl w:val="0"/>
        <w:autoSpaceDE w:val="0"/>
        <w:autoSpaceDN w:val="0"/>
        <w:adjustRightInd w:val="0"/>
        <w:spacing w:after="0" w:line="240" w:lineRule="auto"/>
        <w:jc w:val="center"/>
        <w:rPr>
          <w:rFonts w:ascii="Arial Narrow" w:hAnsi="Arial Narrow" w:cs="Times New Roman"/>
          <w:b/>
          <w:sz w:val="24"/>
          <w:szCs w:val="24"/>
          <w:lang w:val="id-ID"/>
        </w:rPr>
      </w:pPr>
    </w:p>
    <w:p w:rsidR="00573FCC" w:rsidRPr="004A721F" w:rsidRDefault="00AB00A6" w:rsidP="00573FCC">
      <w:pPr>
        <w:widowControl w:val="0"/>
        <w:autoSpaceDE w:val="0"/>
        <w:autoSpaceDN w:val="0"/>
        <w:adjustRightInd w:val="0"/>
        <w:spacing w:after="0" w:line="240" w:lineRule="auto"/>
        <w:jc w:val="both"/>
        <w:rPr>
          <w:rFonts w:ascii="Arial Narrow" w:hAnsi="Arial Narrow" w:cs="Times New Roman"/>
          <w:color w:val="000000"/>
          <w:sz w:val="24"/>
          <w:szCs w:val="24"/>
          <w:lang w:val="id-ID"/>
        </w:rPr>
      </w:pPr>
      <w:r w:rsidRPr="004A721F">
        <w:rPr>
          <w:rFonts w:ascii="Arial Narrow" w:hAnsi="Arial Narrow" w:cs="Times New Roman"/>
          <w:color w:val="000000"/>
          <w:sz w:val="24"/>
          <w:szCs w:val="24"/>
        </w:rPr>
        <w:t>Hasil belajar siswa ditentukan oleh berbagai faktor yang mempengaruhinya. Salah satu faktor tersebut adalah ters</w:t>
      </w:r>
      <w:r w:rsidR="004A721F">
        <w:rPr>
          <w:rFonts w:ascii="Arial Narrow" w:hAnsi="Arial Narrow" w:cs="Times New Roman"/>
          <w:color w:val="000000"/>
          <w:sz w:val="24"/>
          <w:szCs w:val="24"/>
        </w:rPr>
        <w:t>edianya media pembelajaran yang</w:t>
      </w:r>
      <w:r w:rsidR="004A721F">
        <w:rPr>
          <w:rFonts w:ascii="Arial Narrow" w:hAnsi="Arial Narrow" w:cs="Times New Roman"/>
          <w:color w:val="000000"/>
          <w:sz w:val="24"/>
          <w:szCs w:val="24"/>
          <w:lang w:val="id-ID"/>
        </w:rPr>
        <w:t xml:space="preserve"> </w:t>
      </w:r>
      <w:r w:rsidRPr="004A721F">
        <w:rPr>
          <w:rFonts w:ascii="Arial Narrow" w:hAnsi="Arial Narrow" w:cs="Times New Roman"/>
          <w:color w:val="000000"/>
          <w:sz w:val="24"/>
          <w:szCs w:val="24"/>
        </w:rPr>
        <w:t>dapat memberikan kemudahan bagi siswa untuk mempelajari materi pembelajaran dan dapat memahami konsep da</w:t>
      </w:r>
      <w:r w:rsidR="004A721F">
        <w:rPr>
          <w:rFonts w:ascii="Arial Narrow" w:hAnsi="Arial Narrow" w:cs="Times New Roman"/>
          <w:color w:val="000000"/>
          <w:sz w:val="24"/>
          <w:szCs w:val="24"/>
        </w:rPr>
        <w:t xml:space="preserve">ri materi pembelajaran tersebut. </w:t>
      </w:r>
      <w:r w:rsidRPr="004A721F">
        <w:rPr>
          <w:rFonts w:ascii="Arial Narrow" w:hAnsi="Arial Narrow" w:cs="Times New Roman"/>
          <w:color w:val="000000"/>
          <w:sz w:val="24"/>
          <w:szCs w:val="24"/>
        </w:rPr>
        <w:t xml:space="preserve">Tujuan dari penelitian ini adalah untuk menguji pengaruh </w:t>
      </w:r>
      <w:r w:rsidR="002C7764" w:rsidRPr="004A721F">
        <w:rPr>
          <w:rFonts w:ascii="Arial Narrow" w:hAnsi="Arial Narrow" w:cs="Times New Roman"/>
          <w:color w:val="000000"/>
          <w:sz w:val="24"/>
          <w:szCs w:val="24"/>
        </w:rPr>
        <w:t xml:space="preserve">penggunaan </w:t>
      </w:r>
      <w:r w:rsidRPr="004A721F">
        <w:rPr>
          <w:rFonts w:ascii="Arial Narrow" w:hAnsi="Arial Narrow" w:cs="Times New Roman"/>
          <w:color w:val="000000"/>
          <w:sz w:val="24"/>
          <w:szCs w:val="24"/>
        </w:rPr>
        <w:t>media audiovisual dengan komik animasi terhadap hasil belajar siswa pada mata pelajaran Akuntansi dan untuk mengetahui sikap siswa terhadap media audiovisual dengan komik animasi tersebut.</w:t>
      </w:r>
      <w:r w:rsidR="004A721F">
        <w:rPr>
          <w:rFonts w:ascii="Arial Narrow" w:hAnsi="Arial Narrow" w:cs="Times New Roman"/>
          <w:color w:val="000000"/>
          <w:sz w:val="24"/>
          <w:szCs w:val="24"/>
          <w:lang w:val="id-ID"/>
        </w:rPr>
        <w:t xml:space="preserve"> </w:t>
      </w:r>
      <w:r w:rsidRPr="004A721F">
        <w:rPr>
          <w:rFonts w:ascii="Arial Narrow" w:hAnsi="Arial Narrow" w:cs="Times New Roman"/>
          <w:color w:val="000000"/>
          <w:sz w:val="24"/>
          <w:szCs w:val="24"/>
        </w:rPr>
        <w:t xml:space="preserve">Rancangan yang digunakan dalam penelitian ini adalah </w:t>
      </w:r>
      <w:r w:rsidRPr="004A721F">
        <w:rPr>
          <w:rFonts w:ascii="Arial Narrow" w:hAnsi="Arial Narrow" w:cs="Times New Roman"/>
          <w:i/>
          <w:color w:val="000000"/>
          <w:sz w:val="24"/>
          <w:szCs w:val="24"/>
        </w:rPr>
        <w:t>Quasi Eksperimental Desaign</w:t>
      </w:r>
      <w:r w:rsidR="002C7764" w:rsidRPr="004A721F">
        <w:rPr>
          <w:rFonts w:ascii="Arial Narrow" w:hAnsi="Arial Narrow" w:cs="Times New Roman"/>
          <w:i/>
          <w:color w:val="000000"/>
          <w:sz w:val="24"/>
          <w:szCs w:val="24"/>
        </w:rPr>
        <w:t>.</w:t>
      </w:r>
      <w:r w:rsidR="004A721F">
        <w:rPr>
          <w:rFonts w:ascii="Arial Narrow" w:hAnsi="Arial Narrow" w:cs="Times New Roman"/>
          <w:i/>
          <w:color w:val="000000"/>
          <w:sz w:val="24"/>
          <w:szCs w:val="24"/>
          <w:lang w:val="id-ID"/>
        </w:rPr>
        <w:t xml:space="preserve"> </w:t>
      </w:r>
      <w:r w:rsidRPr="004A721F">
        <w:rPr>
          <w:rFonts w:ascii="Arial Narrow" w:hAnsi="Arial Narrow" w:cs="Times New Roman"/>
          <w:color w:val="000000"/>
          <w:sz w:val="24"/>
          <w:szCs w:val="24"/>
        </w:rPr>
        <w:t xml:space="preserve">Populasi dari penelitian ini adalah seluruh siswa kelas XI IPS SMA Negeri 1 Trenggalek, pemilihan sampel dilakukan secara </w:t>
      </w:r>
      <w:r w:rsidRPr="004A721F">
        <w:rPr>
          <w:rFonts w:ascii="Arial Narrow" w:hAnsi="Arial Narrow" w:cs="Times New Roman"/>
          <w:i/>
          <w:color w:val="000000"/>
          <w:sz w:val="24"/>
          <w:szCs w:val="24"/>
        </w:rPr>
        <w:t>purposive</w:t>
      </w:r>
      <w:r w:rsidR="004A721F">
        <w:rPr>
          <w:rFonts w:ascii="Arial Narrow" w:hAnsi="Arial Narrow" w:cs="Times New Roman"/>
          <w:color w:val="000000"/>
          <w:sz w:val="24"/>
          <w:szCs w:val="24"/>
        </w:rPr>
        <w:t>, kelas XI IPS</w:t>
      </w:r>
      <w:r w:rsidR="004A721F">
        <w:rPr>
          <w:rFonts w:ascii="Arial Narrow" w:hAnsi="Arial Narrow" w:cs="Times New Roman"/>
          <w:color w:val="000000"/>
          <w:sz w:val="24"/>
          <w:szCs w:val="24"/>
          <w:lang w:val="id-ID"/>
        </w:rPr>
        <w:t xml:space="preserve"> </w:t>
      </w:r>
      <w:r w:rsidR="004A721F">
        <w:rPr>
          <w:rFonts w:ascii="Arial Narrow" w:hAnsi="Arial Narrow" w:cs="Times New Roman"/>
          <w:color w:val="000000"/>
          <w:sz w:val="24"/>
          <w:szCs w:val="24"/>
        </w:rPr>
        <w:t xml:space="preserve">1 dijadikan </w:t>
      </w:r>
      <w:r w:rsidRPr="004A721F">
        <w:rPr>
          <w:rFonts w:ascii="Arial Narrow" w:hAnsi="Arial Narrow" w:cs="Times New Roman"/>
          <w:color w:val="000000"/>
          <w:sz w:val="24"/>
          <w:szCs w:val="24"/>
        </w:rPr>
        <w:t>kelas ek</w:t>
      </w:r>
      <w:r w:rsidR="004A721F">
        <w:rPr>
          <w:rFonts w:ascii="Arial Narrow" w:hAnsi="Arial Narrow" w:cs="Times New Roman"/>
          <w:color w:val="000000"/>
          <w:sz w:val="24"/>
          <w:szCs w:val="24"/>
        </w:rPr>
        <w:t>sperimen yang diberi perlakuan</w:t>
      </w:r>
      <w:r w:rsidR="004A721F">
        <w:rPr>
          <w:rFonts w:ascii="Arial Narrow" w:hAnsi="Arial Narrow" w:cs="Times New Roman"/>
          <w:color w:val="000000"/>
          <w:sz w:val="24"/>
          <w:szCs w:val="24"/>
          <w:lang w:val="id-ID"/>
        </w:rPr>
        <w:t xml:space="preserve"> </w:t>
      </w:r>
      <w:r w:rsidRPr="004A721F">
        <w:rPr>
          <w:rFonts w:ascii="Arial Narrow" w:hAnsi="Arial Narrow" w:cs="Times New Roman"/>
          <w:color w:val="000000"/>
          <w:sz w:val="24"/>
          <w:szCs w:val="24"/>
        </w:rPr>
        <w:t>pembelajaran menggunakan media au</w:t>
      </w:r>
      <w:r w:rsidR="004A721F">
        <w:rPr>
          <w:rFonts w:ascii="Arial Narrow" w:hAnsi="Arial Narrow" w:cs="Times New Roman"/>
          <w:color w:val="000000"/>
          <w:sz w:val="24"/>
          <w:szCs w:val="24"/>
        </w:rPr>
        <w:t>diovisual dengan komik animasi,</w:t>
      </w:r>
      <w:r w:rsidR="004A721F">
        <w:rPr>
          <w:rFonts w:ascii="Arial Narrow" w:hAnsi="Arial Narrow" w:cs="Times New Roman"/>
          <w:color w:val="000000"/>
          <w:sz w:val="24"/>
          <w:szCs w:val="24"/>
          <w:lang w:val="id-ID"/>
        </w:rPr>
        <w:t xml:space="preserve"> </w:t>
      </w:r>
      <w:r w:rsidRPr="004A721F">
        <w:rPr>
          <w:rFonts w:ascii="Arial Narrow" w:hAnsi="Arial Narrow" w:cs="Times New Roman"/>
          <w:color w:val="000000"/>
          <w:sz w:val="24"/>
          <w:szCs w:val="24"/>
        </w:rPr>
        <w:t>sedangkan kelas XI IPS 3 dijadikan kelas kontrol yang tidak diberi perlakuan, yaitu diajar menggunakan media audiovisual tanpa komik animasi</w:t>
      </w:r>
      <w:r w:rsidR="000B3733" w:rsidRPr="004A721F">
        <w:rPr>
          <w:rFonts w:ascii="Arial Narrow" w:hAnsi="Arial Narrow" w:cs="Times New Roman"/>
          <w:color w:val="000000"/>
          <w:sz w:val="24"/>
          <w:szCs w:val="24"/>
        </w:rPr>
        <w:t>. Instrumen</w:t>
      </w:r>
      <w:r w:rsidRPr="004A721F">
        <w:rPr>
          <w:rFonts w:ascii="Arial Narrow" w:hAnsi="Arial Narrow" w:cs="Times New Roman"/>
          <w:color w:val="000000"/>
          <w:sz w:val="24"/>
          <w:szCs w:val="24"/>
        </w:rPr>
        <w:t xml:space="preserve"> yang digunakan untuk mengukur hasil belajar </w:t>
      </w:r>
      <w:r w:rsidRPr="004A721F">
        <w:rPr>
          <w:rFonts w:ascii="Arial Narrow" w:hAnsi="Arial Narrow" w:cs="Times New Roman"/>
          <w:color w:val="000000"/>
          <w:sz w:val="24"/>
          <w:szCs w:val="24"/>
        </w:rPr>
        <w:lastRenderedPageBreak/>
        <w:t xml:space="preserve">siswa adalah dengan menggunakan soal </w:t>
      </w:r>
      <w:r w:rsidRPr="004A721F">
        <w:rPr>
          <w:rFonts w:ascii="Arial Narrow" w:hAnsi="Arial Narrow" w:cs="Times New Roman"/>
          <w:i/>
          <w:color w:val="000000"/>
          <w:sz w:val="24"/>
          <w:szCs w:val="24"/>
        </w:rPr>
        <w:t>pretest</w:t>
      </w:r>
      <w:r w:rsidRPr="004A721F">
        <w:rPr>
          <w:rFonts w:ascii="Arial Narrow" w:hAnsi="Arial Narrow" w:cs="Times New Roman"/>
          <w:color w:val="000000"/>
          <w:sz w:val="24"/>
          <w:szCs w:val="24"/>
        </w:rPr>
        <w:t xml:space="preserve"> dan </w:t>
      </w:r>
      <w:r w:rsidRPr="004A721F">
        <w:rPr>
          <w:rFonts w:ascii="Arial Narrow" w:hAnsi="Arial Narrow" w:cs="Times New Roman"/>
          <w:i/>
          <w:color w:val="000000"/>
          <w:sz w:val="24"/>
          <w:szCs w:val="24"/>
        </w:rPr>
        <w:t>posttest</w:t>
      </w:r>
      <w:r w:rsidRPr="004A721F">
        <w:rPr>
          <w:rFonts w:ascii="Arial Narrow" w:hAnsi="Arial Narrow" w:cs="Times New Roman"/>
          <w:color w:val="000000"/>
          <w:sz w:val="24"/>
          <w:szCs w:val="24"/>
        </w:rPr>
        <w:t xml:space="preserve"> yang berbentuk pilihan ganda dan uraian.</w:t>
      </w:r>
      <w:r w:rsidR="004A721F">
        <w:rPr>
          <w:rFonts w:ascii="Arial Narrow" w:hAnsi="Arial Narrow" w:cs="Times New Roman"/>
          <w:color w:val="000000"/>
          <w:sz w:val="24"/>
          <w:szCs w:val="24"/>
          <w:lang w:val="id-ID"/>
        </w:rPr>
        <w:t xml:space="preserve"> </w:t>
      </w:r>
      <w:r w:rsidRPr="004A721F">
        <w:rPr>
          <w:rFonts w:ascii="Arial Narrow" w:hAnsi="Arial Narrow" w:cs="Times New Roman"/>
          <w:color w:val="000000"/>
          <w:sz w:val="24"/>
          <w:szCs w:val="24"/>
        </w:rPr>
        <w:t>Sedangkan untuk mengukur sikap siswa terhadap media audiovisual dengan komik animasi digunakan kuesioner dan observasi</w:t>
      </w:r>
      <w:r w:rsidR="002C7764" w:rsidRPr="004A721F">
        <w:rPr>
          <w:rFonts w:ascii="Arial Narrow" w:hAnsi="Arial Narrow" w:cs="Times New Roman"/>
          <w:color w:val="000000"/>
          <w:sz w:val="24"/>
          <w:szCs w:val="24"/>
        </w:rPr>
        <w:t>.</w:t>
      </w:r>
      <w:r w:rsidR="004A721F">
        <w:rPr>
          <w:rFonts w:ascii="Arial Narrow" w:hAnsi="Arial Narrow" w:cs="Times New Roman"/>
          <w:color w:val="000000"/>
          <w:sz w:val="24"/>
          <w:szCs w:val="24"/>
          <w:lang w:val="id-ID"/>
        </w:rPr>
        <w:t xml:space="preserve"> </w:t>
      </w:r>
      <w:r w:rsidRPr="004A721F">
        <w:rPr>
          <w:rFonts w:ascii="Arial Narrow" w:hAnsi="Arial Narrow" w:cs="Times New Roman"/>
          <w:color w:val="000000"/>
          <w:sz w:val="24"/>
          <w:szCs w:val="24"/>
        </w:rPr>
        <w:t xml:space="preserve">Hasil penelitian menunjukkan rata-rata hasil belajar </w:t>
      </w:r>
      <w:r w:rsidRPr="004A721F">
        <w:rPr>
          <w:rFonts w:ascii="Arial Narrow" w:hAnsi="Arial Narrow" w:cs="Times New Roman"/>
          <w:i/>
          <w:color w:val="000000"/>
          <w:sz w:val="24"/>
          <w:szCs w:val="24"/>
        </w:rPr>
        <w:t xml:space="preserve">(gainscore) </w:t>
      </w:r>
      <w:r w:rsidRPr="004A721F">
        <w:rPr>
          <w:rFonts w:ascii="Arial Narrow" w:hAnsi="Arial Narrow" w:cs="Times New Roman"/>
          <w:color w:val="000000"/>
          <w:sz w:val="24"/>
          <w:szCs w:val="24"/>
        </w:rPr>
        <w:t>kelas kontrol sebesar 29.20 dan untuk kelas eksperimen sebesar 44.40.</w:t>
      </w:r>
      <w:r w:rsidR="004A721F">
        <w:rPr>
          <w:rFonts w:ascii="Arial Narrow" w:hAnsi="Arial Narrow" w:cs="Times New Roman"/>
          <w:color w:val="000000"/>
          <w:sz w:val="24"/>
          <w:szCs w:val="24"/>
          <w:lang w:val="id-ID"/>
        </w:rPr>
        <w:t xml:space="preserve"> </w:t>
      </w:r>
      <w:r w:rsidRPr="004A721F">
        <w:rPr>
          <w:rFonts w:ascii="Arial Narrow" w:hAnsi="Arial Narrow" w:cs="Times New Roman"/>
          <w:color w:val="000000"/>
          <w:sz w:val="24"/>
          <w:szCs w:val="24"/>
        </w:rPr>
        <w:t xml:space="preserve">Melalui pengujian hipotesis dengan uji t </w:t>
      </w:r>
      <w:r w:rsidRPr="004A721F">
        <w:rPr>
          <w:rFonts w:ascii="Arial Narrow" w:hAnsi="Arial Narrow" w:cs="Times New Roman"/>
          <w:i/>
          <w:color w:val="000000"/>
          <w:sz w:val="24"/>
          <w:szCs w:val="24"/>
        </w:rPr>
        <w:t>independent sample</w:t>
      </w:r>
      <w:r w:rsidRPr="004A721F">
        <w:rPr>
          <w:rFonts w:ascii="Arial Narrow" w:hAnsi="Arial Narrow" w:cs="Times New Roman"/>
          <w:color w:val="000000"/>
          <w:sz w:val="24"/>
          <w:szCs w:val="24"/>
        </w:rPr>
        <w:t xml:space="preserve"> diperoleh nilai signifikansi sebesar 0.001 yang lebih kecil dari 0.05 taraf kesalahan yang bisa diterima. Sehingga dapat disimpulkan bahwa hasil penelitian menunjukkan terdapat perbedaan antara hasil belajar kelas kontrol dengan hasil belajar kelas eksperimen dan hasil penelitian ini mendukung argumen atau  teori mengenai media audiovisual dengan komik animasi yang dapat me</w:t>
      </w:r>
      <w:r w:rsidR="002C7764" w:rsidRPr="004A721F">
        <w:rPr>
          <w:rFonts w:ascii="Arial Narrow" w:hAnsi="Arial Narrow" w:cs="Times New Roman"/>
          <w:color w:val="000000"/>
          <w:sz w:val="24"/>
          <w:szCs w:val="24"/>
        </w:rPr>
        <w:t>ningkatkan hasil belajar siswa.</w:t>
      </w:r>
      <w:r w:rsidR="004A721F">
        <w:rPr>
          <w:rFonts w:ascii="Arial Narrow" w:hAnsi="Arial Narrow" w:cs="Times New Roman"/>
          <w:color w:val="000000"/>
          <w:sz w:val="24"/>
          <w:szCs w:val="24"/>
          <w:lang w:val="id-ID"/>
        </w:rPr>
        <w:t xml:space="preserve"> </w:t>
      </w:r>
      <w:r w:rsidRPr="004A721F">
        <w:rPr>
          <w:rFonts w:ascii="Arial Narrow" w:hAnsi="Arial Narrow" w:cs="Times New Roman"/>
          <w:color w:val="000000"/>
          <w:sz w:val="24"/>
          <w:szCs w:val="24"/>
        </w:rPr>
        <w:t>Saran yang diajukan dalam penelitian ini adalah guru seyogyanya menggunakan media audiovisual dengan komik animasi supaya kegiatan belajar mengajar tidak membosankan, dan untuk penelitian berikutnya yang ingin melanjutkan penelitian ini disarankan untuk menambah pengukuran untuk kemampuan psikomotor, bukan hanya kemampuan kognitif dan afektif saja.</w:t>
      </w:r>
    </w:p>
    <w:p w:rsidR="00573FCC" w:rsidRPr="004A721F" w:rsidRDefault="00573FCC" w:rsidP="00573FCC">
      <w:pPr>
        <w:widowControl w:val="0"/>
        <w:autoSpaceDE w:val="0"/>
        <w:autoSpaceDN w:val="0"/>
        <w:adjustRightInd w:val="0"/>
        <w:spacing w:after="0" w:line="240" w:lineRule="auto"/>
        <w:jc w:val="both"/>
        <w:rPr>
          <w:rFonts w:ascii="Arial Narrow" w:hAnsi="Arial Narrow" w:cs="Times New Roman"/>
          <w:color w:val="000000"/>
          <w:sz w:val="24"/>
          <w:szCs w:val="24"/>
          <w:lang w:val="id-ID"/>
        </w:rPr>
      </w:pPr>
    </w:p>
    <w:p w:rsidR="00B4440A" w:rsidRDefault="00B4440A" w:rsidP="00B566E6">
      <w:pPr>
        <w:widowControl w:val="0"/>
        <w:autoSpaceDE w:val="0"/>
        <w:autoSpaceDN w:val="0"/>
        <w:adjustRightInd w:val="0"/>
        <w:spacing w:after="0" w:line="240" w:lineRule="auto"/>
        <w:jc w:val="both"/>
        <w:rPr>
          <w:rFonts w:ascii="Arial Narrow" w:hAnsi="Arial Narrow" w:cs="Times New Roman"/>
          <w:sz w:val="24"/>
          <w:szCs w:val="24"/>
          <w:lang w:val="id-ID"/>
        </w:rPr>
      </w:pPr>
      <w:r w:rsidRPr="004A721F">
        <w:rPr>
          <w:rFonts w:ascii="Arial Narrow" w:hAnsi="Arial Narrow" w:cs="Times New Roman"/>
          <w:b/>
          <w:sz w:val="24"/>
          <w:szCs w:val="24"/>
        </w:rPr>
        <w:t>K</w:t>
      </w:r>
      <w:r w:rsidR="00040627">
        <w:rPr>
          <w:rFonts w:ascii="Arial Narrow" w:hAnsi="Arial Narrow" w:cs="Times New Roman"/>
          <w:b/>
          <w:sz w:val="24"/>
          <w:szCs w:val="24"/>
          <w:lang w:val="id-ID"/>
        </w:rPr>
        <w:t xml:space="preserve">ata Kunci: </w:t>
      </w:r>
      <w:r w:rsidR="00040627" w:rsidRPr="00040627">
        <w:rPr>
          <w:rFonts w:ascii="Arial Narrow" w:hAnsi="Arial Narrow" w:cs="Times New Roman"/>
          <w:sz w:val="24"/>
          <w:szCs w:val="24"/>
          <w:lang w:val="id-ID"/>
        </w:rPr>
        <w:t>Media Audiovisual, Komik Animasi, Hasil Belajar.</w:t>
      </w:r>
    </w:p>
    <w:p w:rsidR="00B566E6" w:rsidRPr="00040627" w:rsidRDefault="00B566E6" w:rsidP="00B566E6">
      <w:pPr>
        <w:widowControl w:val="0"/>
        <w:autoSpaceDE w:val="0"/>
        <w:autoSpaceDN w:val="0"/>
        <w:adjustRightInd w:val="0"/>
        <w:spacing w:after="0" w:line="240" w:lineRule="auto"/>
        <w:jc w:val="both"/>
        <w:rPr>
          <w:rFonts w:ascii="Arial Narrow" w:hAnsi="Arial Narrow" w:cs="Times New Roman"/>
          <w:sz w:val="24"/>
          <w:szCs w:val="24"/>
          <w:lang w:val="id-ID"/>
        </w:rPr>
      </w:pPr>
    </w:p>
    <w:p w:rsidR="00B4440A" w:rsidRPr="004A721F" w:rsidRDefault="00B4440A" w:rsidP="00573FCC">
      <w:pPr>
        <w:pStyle w:val="ListParagraph"/>
        <w:spacing w:line="240" w:lineRule="auto"/>
        <w:ind w:left="0" w:firstLine="567"/>
        <w:jc w:val="both"/>
        <w:rPr>
          <w:rFonts w:ascii="Arial Narrow" w:hAnsi="Arial Narrow"/>
          <w:szCs w:val="24"/>
          <w:lang w:val="en-US"/>
        </w:rPr>
      </w:pPr>
      <w:r w:rsidRPr="004A721F">
        <w:rPr>
          <w:rFonts w:ascii="Arial Narrow" w:hAnsi="Arial Narrow"/>
          <w:szCs w:val="24"/>
        </w:rPr>
        <w:t xml:space="preserve">Penggunaan media pembelajaran yang memberikan nuansa baru saat ini sangat dibutuhkan oleh siswa. Terutama untuk mengatasi kebosanan siswa dengan penggunaan pengajaran secara konvensional. Pada saat ini teknologi semakin lama semakin berkembang. Semua kebutuhan dapat terpenuhi secara mudah dan cepat. Perkembangan teknologi ini ternyata memberikan pengaruh pada perkembangan pendidikan di Indonesia saat ini. Guru dituntut untuk mengembangkan pengajaran dengan nuansa baru yang lebih kreatif dan tidak membosankan bagi siswa. Media pembelajaran sangat penting dalam proses pengajaran. Karena dengan tersedianya media pembelajaran akan memberikan kemudahan bagi siswa untuk mempelajari atau memahami materi yang diberikan oleh guru, sehingga menghasilkan pembelajaran yang lebih baik. Media pembelajaran juga mempunyai fungsi untuk melicinkan jalan menuju tercapainya pembelajaran. Proses belajar mengajar dengan bantuan media dapat mempertinggi kegiatan belajar anak didik dalam tenggang waktu yang cukup lama. Itu berarti kegiatan belajar anak didik dengan bantuan media akan menghasilkan hasil belajar yang lebih baik. </w:t>
      </w:r>
    </w:p>
    <w:p w:rsidR="00B4440A" w:rsidRPr="004A721F" w:rsidRDefault="00B4440A" w:rsidP="00573FCC">
      <w:pPr>
        <w:pStyle w:val="ListParagraph"/>
        <w:spacing w:line="240" w:lineRule="auto"/>
        <w:ind w:left="0" w:firstLine="567"/>
        <w:jc w:val="both"/>
        <w:rPr>
          <w:rFonts w:ascii="Arial Narrow" w:hAnsi="Arial Narrow"/>
          <w:szCs w:val="24"/>
          <w:lang w:val="en-US"/>
        </w:rPr>
      </w:pPr>
      <w:r w:rsidRPr="004A721F">
        <w:rPr>
          <w:rFonts w:ascii="Arial Narrow" w:hAnsi="Arial Narrow"/>
          <w:szCs w:val="24"/>
        </w:rPr>
        <w:t xml:space="preserve">Penggunaan media pembelajaran dapat mempertinggi proses dan hasil pengajaran karena berkaitan dengan taraf berfikir siswa. Taraf berfikir </w:t>
      </w:r>
      <w:r w:rsidRPr="004A721F">
        <w:rPr>
          <w:rFonts w:ascii="Arial Narrow" w:hAnsi="Arial Narrow"/>
          <w:szCs w:val="24"/>
          <w:lang w:val="en-US"/>
        </w:rPr>
        <w:t>siswa dapat dipengaruhi oleh pengalaman belajarnya</w:t>
      </w:r>
      <w:r w:rsidRPr="004A721F">
        <w:rPr>
          <w:rFonts w:ascii="Arial Narrow" w:hAnsi="Arial Narrow"/>
          <w:szCs w:val="24"/>
        </w:rPr>
        <w:t xml:space="preserve">. </w:t>
      </w:r>
      <w:r w:rsidRPr="004A721F">
        <w:rPr>
          <w:rFonts w:ascii="Arial Narrow" w:hAnsi="Arial Narrow"/>
          <w:szCs w:val="24"/>
          <w:lang w:val="en-US"/>
        </w:rPr>
        <w:t>Seperti yang telah dikemukakan oleh Bruner dalam Arsyad (2011:10) bahwa, hasil belajar seseorang diperoleh mulai dari pengalaman langsung (kongkret), kenyataan yang ada di lingkungan kehidupan seseorang kemudian melalui benda tiruan, sampai kepada lambang verbal (abstrak). Sehingga p</w:t>
      </w:r>
      <w:r w:rsidRPr="004A721F">
        <w:rPr>
          <w:rFonts w:ascii="Arial Narrow" w:hAnsi="Arial Narrow"/>
          <w:szCs w:val="24"/>
        </w:rPr>
        <w:t xml:space="preserve">enggunaan media </w:t>
      </w:r>
      <w:r w:rsidRPr="004A721F">
        <w:rPr>
          <w:rFonts w:ascii="Arial Narrow" w:hAnsi="Arial Narrow"/>
          <w:szCs w:val="24"/>
          <w:lang w:val="en-US"/>
        </w:rPr>
        <w:t xml:space="preserve">dalam proses belajar </w:t>
      </w:r>
      <w:r w:rsidRPr="004A721F">
        <w:rPr>
          <w:rFonts w:ascii="Arial Narrow" w:hAnsi="Arial Narrow"/>
          <w:szCs w:val="24"/>
        </w:rPr>
        <w:t xml:space="preserve">erat kaitannya dengan tahapan tersebut, sebab melalui media pembelajaran hal-hal abstrak dapat dikonkritkan, dan hal-hal yang kompleks dapat disederhanakan. Banyak media pembelajaran yang dapat digunakan sebagai alternatif dalam kegiatan pembelajaran. </w:t>
      </w:r>
    </w:p>
    <w:p w:rsidR="00B4440A" w:rsidRPr="004A721F" w:rsidRDefault="00B4440A" w:rsidP="00573FCC">
      <w:pPr>
        <w:pStyle w:val="ListParagraph"/>
        <w:spacing w:line="240" w:lineRule="auto"/>
        <w:ind w:left="0" w:firstLine="567"/>
        <w:jc w:val="both"/>
        <w:rPr>
          <w:rFonts w:ascii="Arial Narrow" w:hAnsi="Arial Narrow"/>
          <w:szCs w:val="24"/>
        </w:rPr>
      </w:pPr>
      <w:r w:rsidRPr="004A721F">
        <w:rPr>
          <w:rFonts w:ascii="Arial Narrow" w:hAnsi="Arial Narrow"/>
          <w:szCs w:val="24"/>
        </w:rPr>
        <w:t>Dalam hal ini kemampuan guru dalam menggunakan media pembelajaran disesuaikan dengan kondisi lingkungan, karakteristik siswa, dan materi pembelajaran sangat diperlukan.Media pembelajaran yang dimaksud salah satunya adalah dalam bentuk audiovisual seperti film gerak (</w:t>
      </w:r>
      <w:r w:rsidRPr="004A721F">
        <w:rPr>
          <w:rFonts w:ascii="Arial Narrow" w:hAnsi="Arial Narrow"/>
          <w:i/>
          <w:szCs w:val="24"/>
        </w:rPr>
        <w:t>movie</w:t>
      </w:r>
      <w:r w:rsidRPr="004A721F">
        <w:rPr>
          <w:rFonts w:ascii="Arial Narrow" w:hAnsi="Arial Narrow"/>
          <w:szCs w:val="24"/>
        </w:rPr>
        <w:t>) bersuara, televisi, video, slide, opaque, OHP dan peralatan visual lainnya bila diberi unsur suara dari rekaman kaset yang dimanfaatkan secara bersamaan dalam satu waktu atau satu proses pembelajaran (Munadi, 2010:113).</w:t>
      </w:r>
    </w:p>
    <w:p w:rsidR="0000344D" w:rsidRPr="004A721F" w:rsidRDefault="00B4440A" w:rsidP="00573FCC">
      <w:pPr>
        <w:pStyle w:val="ListParagraph"/>
        <w:spacing w:after="0" w:line="240" w:lineRule="auto"/>
        <w:ind w:left="0" w:firstLine="556"/>
        <w:jc w:val="both"/>
        <w:rPr>
          <w:rFonts w:ascii="Arial Narrow" w:hAnsi="Arial Narrow"/>
          <w:szCs w:val="24"/>
          <w:lang w:val="en-US"/>
        </w:rPr>
      </w:pPr>
      <w:r w:rsidRPr="004A721F">
        <w:rPr>
          <w:rFonts w:ascii="Arial Narrow" w:hAnsi="Arial Narrow"/>
          <w:szCs w:val="24"/>
        </w:rPr>
        <w:lastRenderedPageBreak/>
        <w:t xml:space="preserve">Kemampuan audiovisual dapat melukiskan gambar kehidupan dan suara yang memberikan daya tarik tersendiri, maksudnya ketika kita melihat sesuatu yang kita butuhkan, kita akan tertarik dan akan timbul dorongan untuk mengetahui lebih banyak, dan dorongan ini adalah dasar bagi pemindahan suatu ide yang ada dalam pikiran itu untuk dapat menghasilkan ide-ide yang lebih cemerlang. </w:t>
      </w:r>
      <w:r w:rsidR="0000344D" w:rsidRPr="004A721F">
        <w:rPr>
          <w:rFonts w:ascii="Arial Narrow" w:hAnsi="Arial Narrow"/>
          <w:szCs w:val="24"/>
        </w:rPr>
        <w:t xml:space="preserve">Levie dalam Irdanetti (2008:25) </w:t>
      </w:r>
      <w:r w:rsidR="0000344D" w:rsidRPr="004A721F">
        <w:rPr>
          <w:rFonts w:ascii="Arial Narrow" w:hAnsi="Arial Narrow"/>
          <w:szCs w:val="24"/>
          <w:lang w:val="en-US"/>
        </w:rPr>
        <w:t xml:space="preserve">mengemukakan </w:t>
      </w:r>
      <w:r w:rsidR="0000344D" w:rsidRPr="004A721F">
        <w:rPr>
          <w:rFonts w:ascii="Arial Narrow" w:hAnsi="Arial Narrow"/>
          <w:szCs w:val="24"/>
        </w:rPr>
        <w:t>bahwa</w:t>
      </w:r>
      <w:r w:rsidR="0000344D" w:rsidRPr="004A721F">
        <w:rPr>
          <w:rFonts w:ascii="Arial Narrow" w:hAnsi="Arial Narrow"/>
          <w:szCs w:val="24"/>
          <w:lang w:val="en-US"/>
        </w:rPr>
        <w:t>,</w:t>
      </w:r>
      <w:r w:rsidR="0000344D" w:rsidRPr="004A721F">
        <w:rPr>
          <w:rFonts w:ascii="Arial Narrow" w:hAnsi="Arial Narrow"/>
          <w:szCs w:val="24"/>
        </w:rPr>
        <w:t xml:space="preserve"> stimulus audiovisual membuahkan hasil belajar yang lebih baik untuk tugas-tugas mengingat, mengenali, dan menghubungkan fakta dan konsep. </w:t>
      </w:r>
      <w:r w:rsidR="0000344D" w:rsidRPr="004A721F">
        <w:rPr>
          <w:rFonts w:ascii="Arial Narrow" w:hAnsi="Arial Narrow"/>
          <w:szCs w:val="24"/>
          <w:lang w:val="en-US"/>
        </w:rPr>
        <w:t xml:space="preserve">Sedangkan Arsyad (2011:9) mengemukakan bahwa, belajar dengan menggunakan indera ganda, pandang dan dengar, akan lebih memberikan keuntungan bagi siswa. </w:t>
      </w:r>
      <w:r w:rsidR="0000344D" w:rsidRPr="004A721F">
        <w:rPr>
          <w:rFonts w:ascii="Arial Narrow" w:hAnsi="Arial Narrow"/>
          <w:szCs w:val="24"/>
        </w:rPr>
        <w:t>Sehingga penyajian materi akan lebih meningkat dengan menggunakan media ini.</w:t>
      </w:r>
    </w:p>
    <w:p w:rsidR="0000344D" w:rsidRPr="004A721F" w:rsidRDefault="0000344D" w:rsidP="00573FCC">
      <w:pPr>
        <w:pStyle w:val="ListParagraph"/>
        <w:spacing w:line="240" w:lineRule="auto"/>
        <w:ind w:left="0" w:firstLine="567"/>
        <w:jc w:val="both"/>
        <w:rPr>
          <w:rFonts w:ascii="Arial Narrow" w:hAnsi="Arial Narrow"/>
          <w:szCs w:val="24"/>
          <w:lang w:val="en-US"/>
        </w:rPr>
      </w:pPr>
      <w:r w:rsidRPr="004A721F">
        <w:rPr>
          <w:rFonts w:ascii="Arial Narrow" w:hAnsi="Arial Narrow"/>
          <w:szCs w:val="24"/>
        </w:rPr>
        <w:t>Media audiovisual yang disajikan ini bukan hanya gabungan dari visual dan audio saja, melainkan ada tambahan komik animasi dari Macromedia Flash untuk mengilu</w:t>
      </w:r>
      <w:r w:rsidRPr="004A721F">
        <w:rPr>
          <w:rFonts w:ascii="Arial Narrow" w:hAnsi="Arial Narrow"/>
          <w:szCs w:val="24"/>
          <w:lang w:val="en-US"/>
        </w:rPr>
        <w:t>s</w:t>
      </w:r>
      <w:r w:rsidRPr="004A721F">
        <w:rPr>
          <w:rFonts w:ascii="Arial Narrow" w:hAnsi="Arial Narrow"/>
          <w:szCs w:val="24"/>
        </w:rPr>
        <w:t xml:space="preserve">trasikan konsep dari materi yang akan disampaikan. </w:t>
      </w:r>
      <w:r w:rsidRPr="004A721F">
        <w:rPr>
          <w:rFonts w:ascii="Arial Narrow" w:hAnsi="Arial Narrow"/>
          <w:szCs w:val="24"/>
          <w:lang w:val="en-US"/>
        </w:rPr>
        <w:t>Seperti yang telah diungkapkan</w:t>
      </w:r>
      <w:r w:rsidRPr="004A721F">
        <w:rPr>
          <w:rFonts w:ascii="Arial Narrow" w:hAnsi="Arial Narrow"/>
          <w:szCs w:val="24"/>
        </w:rPr>
        <w:t xml:space="preserve"> Miller, dkk dalam Irdanetti (2008:25) bahwa</w:t>
      </w:r>
      <w:r w:rsidRPr="004A721F">
        <w:rPr>
          <w:rFonts w:ascii="Arial Narrow" w:hAnsi="Arial Narrow"/>
          <w:szCs w:val="24"/>
          <w:lang w:val="en-US"/>
        </w:rPr>
        <w:t>,</w:t>
      </w:r>
      <w:r w:rsidRPr="004A721F">
        <w:rPr>
          <w:rFonts w:ascii="Arial Narrow" w:hAnsi="Arial Narrow"/>
          <w:szCs w:val="24"/>
        </w:rPr>
        <w:t xml:space="preserve"> lebih banyak sifat bahan audiovisual yang menyerupai realisasi, makin mudah terjadi belajar.</w:t>
      </w:r>
      <w:r w:rsidRPr="004A721F">
        <w:rPr>
          <w:rFonts w:ascii="Arial Narrow" w:hAnsi="Arial Narrow"/>
          <w:szCs w:val="24"/>
          <w:lang w:val="en-US"/>
        </w:rPr>
        <w:t>Sifat bahan audiovisual yang menyerupai realisasi adalah dengan bentuan komik animasi tersebut.Hal tersebut juga yang membedakan penelitian ini dengan penelitia terdahulu.</w:t>
      </w:r>
      <w:r w:rsidRPr="004A721F">
        <w:rPr>
          <w:rFonts w:ascii="Arial Narrow" w:hAnsi="Arial Narrow"/>
          <w:szCs w:val="24"/>
        </w:rPr>
        <w:t>Dengan media audiovisual ini, guru mampu mengaitkan konsep materi pelajaran yang diajarkan dengan pengalaman siswa sehari-hari sehingga kemungkinan timbulnya persepsi yang berbeda-beda oleh peserta didik semakin kecil, motivasi belajar meningkat sehingga hasil belajar juga meningkat</w:t>
      </w:r>
      <w:r w:rsidRPr="004A721F">
        <w:rPr>
          <w:rFonts w:ascii="Arial Narrow" w:hAnsi="Arial Narrow"/>
          <w:szCs w:val="24"/>
          <w:lang w:val="en-US"/>
        </w:rPr>
        <w:t xml:space="preserve"> (Simatupang dan Junita, 2009:74)</w:t>
      </w:r>
      <w:r w:rsidRPr="004A721F">
        <w:rPr>
          <w:rFonts w:ascii="Arial Narrow" w:hAnsi="Arial Narrow"/>
          <w:szCs w:val="24"/>
        </w:rPr>
        <w:t>. Diharapkan dengan adanya media ini, dapat menumbuhkan sikap positif bagi siswa, karena dengan adanya sikap yang positif dalam proses belajar diasumsikan dapat meningkatkan hasil belajar</w:t>
      </w:r>
      <w:r w:rsidRPr="004A721F">
        <w:rPr>
          <w:rFonts w:ascii="Arial Narrow" w:hAnsi="Arial Narrow"/>
          <w:szCs w:val="24"/>
          <w:lang w:val="en-US"/>
        </w:rPr>
        <w:t xml:space="preserve"> siswa</w:t>
      </w:r>
      <w:r w:rsidRPr="004A721F">
        <w:rPr>
          <w:rFonts w:ascii="Arial Narrow" w:hAnsi="Arial Narrow"/>
          <w:szCs w:val="24"/>
        </w:rPr>
        <w:t>.</w:t>
      </w:r>
    </w:p>
    <w:p w:rsidR="0000344D" w:rsidRPr="004A721F" w:rsidRDefault="0000344D" w:rsidP="00573FCC">
      <w:pPr>
        <w:pStyle w:val="ListParagraph"/>
        <w:spacing w:after="0" w:line="240" w:lineRule="auto"/>
        <w:ind w:left="0" w:firstLine="567"/>
        <w:jc w:val="both"/>
        <w:rPr>
          <w:rFonts w:ascii="Arial Narrow" w:hAnsi="Arial Narrow"/>
          <w:szCs w:val="24"/>
        </w:rPr>
      </w:pPr>
      <w:r w:rsidRPr="004A721F">
        <w:rPr>
          <w:rFonts w:ascii="Arial Narrow" w:hAnsi="Arial Narrow"/>
          <w:szCs w:val="24"/>
        </w:rPr>
        <w:t xml:space="preserve">Berdasarkan observasi awal yang dilakukan di SMA Negeri 1 Trenggalek, bahwa SMA Negeri 1 Trenggalek merupakan salah satu sekolah SMA yang dalam kegiatan belajarnya telah menggunakan media pembelajaran berbasis komputer, di setiap kelas sudah terdapat LCD yang memang sangat diperlukan untuk tercapainya observasi ini, serta lingkungan belajar di sana yang cukup efektif. </w:t>
      </w:r>
      <w:r w:rsidRPr="004A721F">
        <w:rPr>
          <w:rFonts w:ascii="Arial Narrow" w:hAnsi="Arial Narrow"/>
          <w:szCs w:val="24"/>
          <w:lang w:val="en-US"/>
        </w:rPr>
        <w:t>Namun, dari hasil observasi ini diketahui terdapat beberapa rata-rata nilai siswa pada mata pelajaran akuntansi yang masih belum memenuhi SKM, khususnya pada kompetensi jurnal penyesuaian</w:t>
      </w:r>
      <w:r w:rsidRPr="004A721F">
        <w:rPr>
          <w:rFonts w:ascii="Arial Narrow" w:hAnsi="Arial Narrow"/>
          <w:szCs w:val="24"/>
        </w:rPr>
        <w:t>.</w:t>
      </w:r>
      <w:r w:rsidRPr="004A721F">
        <w:rPr>
          <w:rFonts w:ascii="Arial Narrow" w:hAnsi="Arial Narrow"/>
          <w:szCs w:val="24"/>
          <w:lang w:val="en-US"/>
        </w:rPr>
        <w:t>Hal ini dilihat dari daftar nilai guru mata pelajaran akuntansi kelas XI IPS di SMA Negeri 1 Trenggalek.</w:t>
      </w:r>
      <w:r w:rsidRPr="004A721F">
        <w:rPr>
          <w:rFonts w:ascii="Arial Narrow" w:hAnsi="Arial Narrow"/>
          <w:szCs w:val="24"/>
        </w:rPr>
        <w:t xml:space="preserve">Oleh karena itu, diambil lokasi penelitian di SMA Negeri 1 Trenggalek untuk mengetahui secara pasti ada atau tidaknya pengaruh penggunaan media audiovisual dengan komik animasi terhadap hasil belajar siswa kelas XI IPS </w:t>
      </w:r>
      <w:r w:rsidRPr="004A721F">
        <w:rPr>
          <w:rFonts w:ascii="Arial Narrow" w:hAnsi="Arial Narrow"/>
          <w:szCs w:val="24"/>
          <w:lang w:val="en-US"/>
        </w:rPr>
        <w:t xml:space="preserve">di </w:t>
      </w:r>
      <w:r w:rsidRPr="004A721F">
        <w:rPr>
          <w:rFonts w:ascii="Arial Narrow" w:hAnsi="Arial Narrow"/>
          <w:szCs w:val="24"/>
        </w:rPr>
        <w:t>SMA Negeri 1 Trenggalek pada mata pelajaran akuntansi.</w:t>
      </w:r>
    </w:p>
    <w:p w:rsidR="0000344D" w:rsidRPr="004A721F" w:rsidRDefault="007A0A2C" w:rsidP="00573FCC">
      <w:pPr>
        <w:spacing w:after="0" w:line="240" w:lineRule="auto"/>
        <w:ind w:firstLine="567"/>
        <w:jc w:val="both"/>
        <w:rPr>
          <w:rFonts w:ascii="Arial Narrow" w:hAnsi="Arial Narrow" w:cs="Times New Roman"/>
          <w:sz w:val="24"/>
          <w:szCs w:val="24"/>
        </w:rPr>
      </w:pPr>
      <w:r w:rsidRPr="004A721F">
        <w:rPr>
          <w:rFonts w:ascii="Arial Narrow" w:hAnsi="Arial Narrow" w:cs="Times New Roman"/>
          <w:sz w:val="24"/>
          <w:szCs w:val="24"/>
        </w:rPr>
        <w:t>Tujuan penelitian ini antara lain: untuk m</w:t>
      </w:r>
      <w:r w:rsidRPr="004A721F">
        <w:rPr>
          <w:rFonts w:ascii="Arial Narrow" w:eastAsia="Calibri" w:hAnsi="Arial Narrow" w:cs="Times New Roman"/>
          <w:sz w:val="24"/>
          <w:szCs w:val="24"/>
        </w:rPr>
        <w:t>enjelaskan perbedaan hasil belajar siswa antara kelas yang diajar menggunakan media audiovisual dengan komik animasi dan kelas yang diajar menggunakan media audiovisual tanpa komik animas</w:t>
      </w:r>
      <w:r w:rsidRPr="004A721F">
        <w:rPr>
          <w:rFonts w:ascii="Arial Narrow" w:hAnsi="Arial Narrow" w:cs="Times New Roman"/>
          <w:sz w:val="24"/>
          <w:szCs w:val="24"/>
        </w:rPr>
        <w:t>i dan untuk m</w:t>
      </w:r>
      <w:r w:rsidRPr="004A721F">
        <w:rPr>
          <w:rFonts w:ascii="Arial Narrow" w:eastAsia="Calibri" w:hAnsi="Arial Narrow" w:cs="Times New Roman"/>
          <w:sz w:val="24"/>
          <w:szCs w:val="24"/>
        </w:rPr>
        <w:t>enjelaskan sikap siswa terhadap media audiovisiual dengan komik animasi yang digunakan untuk media pembelajaran.</w:t>
      </w:r>
    </w:p>
    <w:p w:rsidR="007A0A2C" w:rsidRPr="004A721F" w:rsidRDefault="007A0A2C" w:rsidP="00573FCC">
      <w:pPr>
        <w:pStyle w:val="ListParagraph"/>
        <w:spacing w:line="240" w:lineRule="auto"/>
        <w:ind w:left="0" w:firstLine="567"/>
        <w:jc w:val="both"/>
        <w:rPr>
          <w:rFonts w:ascii="Arial Narrow" w:hAnsi="Arial Narrow"/>
          <w:szCs w:val="24"/>
          <w:lang w:val="en-US"/>
        </w:rPr>
      </w:pPr>
      <w:r w:rsidRPr="004A721F">
        <w:rPr>
          <w:rFonts w:ascii="Arial Narrow" w:hAnsi="Arial Narrow"/>
          <w:szCs w:val="24"/>
        </w:rPr>
        <w:t>Penelitian ini bermanfaat untuk menguji keberlakuan teori penggunaan media audiovisual yang dikemukakan oleh Levie dalam Irdanetti (2008:25) bahwa</w:t>
      </w:r>
      <w:r w:rsidRPr="004A721F">
        <w:rPr>
          <w:rFonts w:ascii="Arial Narrow" w:hAnsi="Arial Narrow"/>
          <w:szCs w:val="24"/>
          <w:lang w:val="en-US"/>
        </w:rPr>
        <w:t>,</w:t>
      </w:r>
      <w:r w:rsidRPr="004A721F">
        <w:rPr>
          <w:rFonts w:ascii="Arial Narrow" w:hAnsi="Arial Narrow"/>
          <w:szCs w:val="24"/>
        </w:rPr>
        <w:t xml:space="preserve"> stimulus audiovisual membuahkan hasil belajar yang lebih baik untuk tugas-tugas mengingat, mengenali, dan menghubungkan fakta dan konsep. </w:t>
      </w:r>
      <w:r w:rsidRPr="004A721F">
        <w:rPr>
          <w:rFonts w:ascii="Arial Narrow" w:hAnsi="Arial Narrow"/>
          <w:szCs w:val="24"/>
          <w:lang w:val="en-US"/>
        </w:rPr>
        <w:t xml:space="preserve">Sedangkan Arsyad (2011:9) mengemukakan bahwa, belajar dengan menggunakan indera ganda, pandang dan dengar, akan lebih memberikan keuntungan bagi siswa. </w:t>
      </w:r>
      <w:r w:rsidRPr="004A721F">
        <w:rPr>
          <w:rFonts w:ascii="Arial Narrow" w:hAnsi="Arial Narrow"/>
          <w:szCs w:val="24"/>
        </w:rPr>
        <w:t>Sementara itu Miller, dkk dalam Irdanetti (2008:25) juga berpendapat bahwa</w:t>
      </w:r>
      <w:r w:rsidRPr="004A721F">
        <w:rPr>
          <w:rFonts w:ascii="Arial Narrow" w:hAnsi="Arial Narrow"/>
          <w:szCs w:val="24"/>
          <w:lang w:val="en-US"/>
        </w:rPr>
        <w:t>,</w:t>
      </w:r>
      <w:r w:rsidRPr="004A721F">
        <w:rPr>
          <w:rFonts w:ascii="Arial Narrow" w:hAnsi="Arial Narrow"/>
          <w:szCs w:val="24"/>
        </w:rPr>
        <w:t xml:space="preserve"> lebih banyak sifat bahan audiovisual yang menyerupai </w:t>
      </w:r>
      <w:r w:rsidRPr="004A721F">
        <w:rPr>
          <w:rFonts w:ascii="Arial Narrow" w:hAnsi="Arial Narrow"/>
          <w:szCs w:val="24"/>
        </w:rPr>
        <w:lastRenderedPageBreak/>
        <w:t>realisasi, makin mudah terjadi belajar. Dalam penelitian ini sifat media yang menyerupai realitas adalah dengan bantuan komik animasi tersebut.</w:t>
      </w:r>
    </w:p>
    <w:p w:rsidR="00060FB1" w:rsidRPr="004A721F" w:rsidRDefault="007A0A2C" w:rsidP="00573FCC">
      <w:pPr>
        <w:pStyle w:val="ListParagraph"/>
        <w:spacing w:after="0" w:line="240" w:lineRule="auto"/>
        <w:ind w:left="0" w:firstLine="567"/>
        <w:jc w:val="both"/>
        <w:rPr>
          <w:rFonts w:ascii="Arial Narrow" w:hAnsi="Arial Narrow"/>
          <w:szCs w:val="24"/>
          <w:lang w:val="en-US"/>
        </w:rPr>
      </w:pPr>
      <w:r w:rsidRPr="004A721F">
        <w:rPr>
          <w:rFonts w:ascii="Arial Narrow" w:hAnsi="Arial Narrow"/>
          <w:szCs w:val="24"/>
          <w:lang w:val="en-US"/>
        </w:rPr>
        <w:t xml:space="preserve">Penelitian ini diharapkan dapat bermanfaat bagi berbagai pihak seperti, guru sebagai bahan masukan </w:t>
      </w:r>
      <w:r w:rsidR="00060FB1" w:rsidRPr="004A721F">
        <w:rPr>
          <w:rFonts w:ascii="Arial Narrow" w:hAnsi="Arial Narrow"/>
          <w:szCs w:val="24"/>
        </w:rPr>
        <w:t>agar guru lebih terampil dalam menggunakan media pembelajaran khususnya media yang berupa audiovisual sehingga dapat meningkatkan kualitas pembelajaran dalam rangka meningkatkan motivasi belajar yang pada akhirnya dapat meningkatkan hasil belajar siswa</w:t>
      </w:r>
      <w:r w:rsidR="00060FB1" w:rsidRPr="004A721F">
        <w:rPr>
          <w:rFonts w:ascii="Arial Narrow" w:hAnsi="Arial Narrow"/>
          <w:szCs w:val="24"/>
          <w:lang w:val="en-US"/>
        </w:rPr>
        <w:t xml:space="preserve">, bagi siswa </w:t>
      </w:r>
      <w:r w:rsidR="00060FB1" w:rsidRPr="004A721F">
        <w:rPr>
          <w:rFonts w:ascii="Arial Narrow" w:hAnsi="Arial Narrow"/>
          <w:szCs w:val="24"/>
        </w:rPr>
        <w:t>dengan adanya penelitian ini diharapkan siswa lebih termotivasi untuk belajar khususnya pada pelajaran akuntansi dan dengan meningkatnya motivasi tersebut dapat meningkat pula hasil belajar mereka</w:t>
      </w:r>
      <w:r w:rsidR="00060FB1" w:rsidRPr="004A721F">
        <w:rPr>
          <w:rFonts w:ascii="Arial Narrow" w:hAnsi="Arial Narrow"/>
          <w:szCs w:val="24"/>
          <w:lang w:val="en-US"/>
        </w:rPr>
        <w:t xml:space="preserve">, dan bagi </w:t>
      </w:r>
      <w:r w:rsidR="00060FB1" w:rsidRPr="004A721F">
        <w:rPr>
          <w:rFonts w:ascii="Arial Narrow" w:hAnsi="Arial Narrow"/>
          <w:szCs w:val="24"/>
        </w:rPr>
        <w:t xml:space="preserve">penelitisebagai bahan rujukan (referensi) dalam rangka melakukan kajian lebih lanjut dengan cakupan lebih luas </w:t>
      </w:r>
      <w:bookmarkStart w:id="0" w:name="_GoBack"/>
      <w:r w:rsidR="00060FB1" w:rsidRPr="004A721F">
        <w:rPr>
          <w:rFonts w:ascii="Arial Narrow" w:hAnsi="Arial Narrow"/>
          <w:szCs w:val="24"/>
        </w:rPr>
        <w:t>dan mendalam.</w:t>
      </w:r>
    </w:p>
    <w:p w:rsidR="00C96DCA" w:rsidRPr="004A721F" w:rsidRDefault="00C96DCA" w:rsidP="00573FCC">
      <w:pPr>
        <w:pStyle w:val="ListParagraph"/>
        <w:spacing w:after="0" w:line="240" w:lineRule="auto"/>
        <w:ind w:left="0" w:firstLine="567"/>
        <w:jc w:val="both"/>
        <w:rPr>
          <w:rFonts w:ascii="Arial Narrow" w:hAnsi="Arial Narrow"/>
          <w:szCs w:val="24"/>
          <w:lang w:val="en-US"/>
        </w:rPr>
      </w:pPr>
    </w:p>
    <w:p w:rsidR="00C96DCA" w:rsidRPr="004A721F" w:rsidRDefault="00573FCC" w:rsidP="00573FCC">
      <w:pPr>
        <w:spacing w:after="0" w:line="240" w:lineRule="auto"/>
        <w:jc w:val="both"/>
        <w:rPr>
          <w:rFonts w:ascii="Arial Narrow" w:hAnsi="Arial Narrow" w:cs="Times New Roman"/>
          <w:b/>
          <w:sz w:val="24"/>
          <w:szCs w:val="24"/>
        </w:rPr>
      </w:pPr>
      <w:r w:rsidRPr="004A721F">
        <w:rPr>
          <w:rFonts w:ascii="Arial Narrow" w:hAnsi="Arial Narrow" w:cs="Times New Roman"/>
          <w:b/>
          <w:sz w:val="24"/>
          <w:szCs w:val="24"/>
        </w:rPr>
        <w:t>METODE</w:t>
      </w:r>
      <w:bookmarkEnd w:id="0"/>
    </w:p>
    <w:p w:rsidR="00C96DCA" w:rsidRPr="004A721F" w:rsidRDefault="00C96DCA" w:rsidP="00573FCC">
      <w:pPr>
        <w:spacing w:after="0" w:line="240" w:lineRule="auto"/>
        <w:ind w:firstLine="567"/>
        <w:jc w:val="both"/>
        <w:rPr>
          <w:rFonts w:ascii="Arial Narrow" w:eastAsia="Calibri" w:hAnsi="Arial Narrow" w:cs="Times New Roman"/>
          <w:sz w:val="24"/>
          <w:szCs w:val="24"/>
        </w:rPr>
      </w:pPr>
      <w:r w:rsidRPr="004A721F">
        <w:rPr>
          <w:rFonts w:ascii="Arial Narrow" w:eastAsia="Calibri" w:hAnsi="Arial Narrow" w:cs="Times New Roman"/>
          <w:sz w:val="24"/>
          <w:szCs w:val="24"/>
        </w:rPr>
        <w:t>Penelitian ini mempunyai tujuan untuk menjelaskan apakah ada perbedaan hasil belajar siswa yang diberi perlakuan pengajaran dengan media audiovisual dengan komik animasi dengan pengajaran menggunakan media audiovisual tanpa komik animasi. Maka dari itu, penelitian ini  menggunakan  metode penelitian eksperimen yang dilakukan dengan menggunakan sampel dua kelompok, yaitu kelompok eksperimen dan kelompok kontrol.Mengapa memilih metode penelitian eksperimen?Karena menurut Darmadi (2011:175), “Penelitian eksperimen adalah satu-satunya metode penelitian yang benar-benar dapat menguji hipotesis hubungan sebab-akibat”.Pada penelitian ini kelompok eksperimen diajar menggunakan media audiovisual dengan komik animasi, sedangkan kelompok kontrol diajar menggunakan media audiovisual tanpa mengggunakan komik animasi.Dalam penelitian ini juga dilakukan pengukuran mengenai sikap siswa terhadap media audiovisual yang disajikan pada kelas eksperimen.</w:t>
      </w:r>
    </w:p>
    <w:p w:rsidR="00C96DCA" w:rsidRPr="004A721F" w:rsidRDefault="00C96DCA" w:rsidP="00573FCC">
      <w:pPr>
        <w:spacing w:after="0" w:line="240" w:lineRule="auto"/>
        <w:ind w:firstLine="567"/>
        <w:jc w:val="both"/>
        <w:rPr>
          <w:rFonts w:ascii="Arial Narrow" w:hAnsi="Arial Narrow" w:cs="Times New Roman"/>
          <w:sz w:val="24"/>
          <w:szCs w:val="24"/>
        </w:rPr>
      </w:pPr>
      <w:r w:rsidRPr="004A721F">
        <w:rPr>
          <w:rFonts w:ascii="Arial Narrow" w:eastAsia="Calibri" w:hAnsi="Arial Narrow" w:cs="Times New Roman"/>
          <w:sz w:val="24"/>
          <w:szCs w:val="24"/>
        </w:rPr>
        <w:t xml:space="preserve">Sesuai dengan tujuan penelitian yang telah dirumuskan, penelitian ini termasuk penelitian </w:t>
      </w:r>
      <w:r w:rsidRPr="004A721F">
        <w:rPr>
          <w:rFonts w:ascii="Arial Narrow" w:eastAsia="Calibri" w:hAnsi="Arial Narrow" w:cs="Times New Roman"/>
          <w:i/>
          <w:sz w:val="24"/>
          <w:szCs w:val="24"/>
        </w:rPr>
        <w:t>Quasi Experimental Design</w:t>
      </w:r>
      <w:r w:rsidRPr="004A721F">
        <w:rPr>
          <w:rFonts w:ascii="Arial Narrow" w:eastAsia="Calibri" w:hAnsi="Arial Narrow" w:cs="Times New Roman"/>
          <w:sz w:val="24"/>
          <w:szCs w:val="24"/>
        </w:rPr>
        <w:t xml:space="preserve"> dengan bentuk </w:t>
      </w:r>
      <w:r w:rsidRPr="004A721F">
        <w:rPr>
          <w:rFonts w:ascii="Arial Narrow" w:eastAsia="Calibri" w:hAnsi="Arial Narrow" w:cs="Times New Roman"/>
          <w:i/>
          <w:sz w:val="24"/>
          <w:szCs w:val="24"/>
        </w:rPr>
        <w:t>Nonequivalent Control Group Design</w:t>
      </w:r>
      <w:r w:rsidRPr="004A721F">
        <w:rPr>
          <w:rFonts w:ascii="Arial Narrow" w:eastAsia="Calibri" w:hAnsi="Arial Narrow" w:cs="Times New Roman"/>
          <w:sz w:val="24"/>
          <w:szCs w:val="24"/>
        </w:rPr>
        <w:t xml:space="preserve">.Desain eksperimen ini merupakan pengembangan dari </w:t>
      </w:r>
      <w:r w:rsidRPr="004A721F">
        <w:rPr>
          <w:rFonts w:ascii="Arial Narrow" w:eastAsia="Calibri" w:hAnsi="Arial Narrow" w:cs="Times New Roman"/>
          <w:i/>
          <w:sz w:val="24"/>
          <w:szCs w:val="24"/>
        </w:rPr>
        <w:t>True Experimental Design</w:t>
      </w:r>
      <w:r w:rsidRPr="004A721F">
        <w:rPr>
          <w:rFonts w:ascii="Arial Narrow" w:eastAsia="Calibri" w:hAnsi="Arial Narrow" w:cs="Times New Roman"/>
          <w:sz w:val="24"/>
          <w:szCs w:val="24"/>
        </w:rPr>
        <w:t xml:space="preserve"> yang sulit dilaksanakan.Desain ini mempunyai kelompok kontrol, tetapi tidak dapat berfungsi sepenuhnya untuk mengontrol variabel-variabel luar yang mempengaruhi pelaksanaan eksperimen.Kuasi eksperimen digunakan karena pada kenyataannya sulit mendapatkan kelompok kontrol yang digunakan untuk penelitian (Sugiyono, 2010:114).Adapun populasi pada penelitian ini adalah siswa kelas XI IPS SMA Negeri 1 Trenggalek tahun ajaran 2011/2012.Di SMA Negeri 1 Trenggalek terdapat tiga kelas IPS, yaitu kelas XI IPS 1, XI IPS 2, dan XI IPS 3.Karena desain pada penelitian ini menggunakan </w:t>
      </w:r>
      <w:r w:rsidRPr="004A721F">
        <w:rPr>
          <w:rFonts w:ascii="Arial Narrow" w:eastAsia="Calibri" w:hAnsi="Arial Narrow" w:cs="Times New Roman"/>
          <w:i/>
          <w:sz w:val="24"/>
          <w:szCs w:val="24"/>
        </w:rPr>
        <w:t>Nonequivalent Control Groub Design</w:t>
      </w:r>
      <w:r w:rsidRPr="004A721F">
        <w:rPr>
          <w:rFonts w:ascii="Arial Narrow" w:eastAsia="Calibri" w:hAnsi="Arial Narrow" w:cs="Times New Roman"/>
          <w:sz w:val="24"/>
          <w:szCs w:val="24"/>
        </w:rPr>
        <w:t>, maka teknik sampling yang dipakai untuk menentukan kelas eksperimen dan kelas kontrolnya tidak menggunakan teknik sampel acak (</w:t>
      </w:r>
      <w:r w:rsidRPr="004A721F">
        <w:rPr>
          <w:rFonts w:ascii="Arial Narrow" w:eastAsia="Calibri" w:hAnsi="Arial Narrow" w:cs="Times New Roman"/>
          <w:i/>
          <w:sz w:val="24"/>
          <w:szCs w:val="24"/>
        </w:rPr>
        <w:t>random</w:t>
      </w:r>
      <w:r w:rsidRPr="004A721F">
        <w:rPr>
          <w:rFonts w:ascii="Arial Narrow" w:eastAsia="Calibri" w:hAnsi="Arial Narrow" w:cs="Times New Roman"/>
          <w:sz w:val="24"/>
          <w:szCs w:val="24"/>
        </w:rPr>
        <w:t xml:space="preserve">), karena pada desain ini kelompok eksperimen maupun kelompok kontrol tidak dipilih secara </w:t>
      </w:r>
      <w:r w:rsidRPr="004A721F">
        <w:rPr>
          <w:rFonts w:ascii="Arial Narrow" w:eastAsia="Calibri" w:hAnsi="Arial Narrow" w:cs="Times New Roman"/>
          <w:i/>
          <w:sz w:val="24"/>
          <w:szCs w:val="24"/>
        </w:rPr>
        <w:t>random</w:t>
      </w:r>
      <w:r w:rsidRPr="004A721F">
        <w:rPr>
          <w:rFonts w:ascii="Arial Narrow" w:eastAsia="Calibri" w:hAnsi="Arial Narrow" w:cs="Times New Roman"/>
          <w:sz w:val="24"/>
          <w:szCs w:val="24"/>
        </w:rPr>
        <w:t xml:space="preserve">. Teknik yang dipilih oleh peneliti adalah </w:t>
      </w:r>
      <w:r w:rsidRPr="004A721F">
        <w:rPr>
          <w:rFonts w:ascii="Arial Narrow" w:eastAsia="Calibri" w:hAnsi="Arial Narrow" w:cs="Times New Roman"/>
          <w:i/>
          <w:sz w:val="24"/>
          <w:szCs w:val="24"/>
        </w:rPr>
        <w:t>Sampling Purposive.</w:t>
      </w:r>
      <w:r w:rsidRPr="004A721F">
        <w:rPr>
          <w:rFonts w:ascii="Arial Narrow" w:eastAsia="Calibri" w:hAnsi="Arial Narrow" w:cs="Times New Roman"/>
          <w:sz w:val="24"/>
          <w:szCs w:val="24"/>
        </w:rPr>
        <w:t>Pertimbangan yang digunakan peneliti pada penelitian ini adalah rata-rata kelas nilai akuntansi siswa yang relatif sama. Pertimbangan mengenai rata-rata kelas ini didasarkan pada hasil wawancara pada guru akuntansi kelas XI IPS di SMA Negeri 1 Trenggalek. Dengan pertimbangan tersebut maka sampel pada penelitian ini jatuh pada kelas XI IPS 1 dan kelas XI IPS 3 karena kedua kelas ini beranggotakan siswa-siswa yang mempunyai rata-rata nilai akuntansi yang relatif sama. Kelas XI IPS 1 sebagai kelas eksperimen dan kelas XI IPS 3 sebagai kelas kontrol.</w:t>
      </w:r>
    </w:p>
    <w:p w:rsidR="00C95052" w:rsidRPr="004A721F" w:rsidRDefault="00C95052" w:rsidP="00573FCC">
      <w:pPr>
        <w:spacing w:after="0" w:line="240" w:lineRule="auto"/>
        <w:ind w:firstLine="567"/>
        <w:jc w:val="both"/>
        <w:rPr>
          <w:rFonts w:ascii="Arial Narrow" w:hAnsi="Arial Narrow" w:cs="Times New Roman"/>
          <w:sz w:val="24"/>
          <w:szCs w:val="24"/>
        </w:rPr>
      </w:pPr>
      <w:r w:rsidRPr="004A721F">
        <w:rPr>
          <w:rFonts w:ascii="Arial Narrow" w:hAnsi="Arial Narrow" w:cs="Times New Roman"/>
          <w:sz w:val="24"/>
          <w:szCs w:val="24"/>
        </w:rPr>
        <w:t xml:space="preserve">Dalam penelitian ini instrument yang digunakan adalah tes, kuesioner, dan observasi.Tes digunakan untuk mengukur kemampuan kognitif siswa. Pretest digunakan </w:t>
      </w:r>
      <w:r w:rsidRPr="004A721F">
        <w:rPr>
          <w:rFonts w:ascii="Arial Narrow" w:hAnsi="Arial Narrow" w:cs="Times New Roman"/>
          <w:sz w:val="24"/>
          <w:szCs w:val="24"/>
        </w:rPr>
        <w:lastRenderedPageBreak/>
        <w:t>untuk mengukur kemampuan awal siswa pada kelas eksperimen dan kontrol sebelum ada perlakuan, sedangkan posttest digunakan untuk mengukur kemampuan akhir siswa pada kelas eksperimen dan kontrol setelah ada perlakuan. Kelas eksperimen d</w:t>
      </w:r>
      <w:r w:rsidR="003B641E" w:rsidRPr="004A721F">
        <w:rPr>
          <w:rFonts w:ascii="Arial Narrow" w:hAnsi="Arial Narrow" w:cs="Times New Roman"/>
          <w:sz w:val="24"/>
          <w:szCs w:val="24"/>
        </w:rPr>
        <w:t>iberi perlakuan dengan pengaja</w:t>
      </w:r>
      <w:r w:rsidRPr="004A721F">
        <w:rPr>
          <w:rFonts w:ascii="Arial Narrow" w:hAnsi="Arial Narrow" w:cs="Times New Roman"/>
          <w:sz w:val="24"/>
          <w:szCs w:val="24"/>
        </w:rPr>
        <w:t xml:space="preserve">ran menggunkan media audiovisual dengan komik animasi sedangkan kelas </w:t>
      </w:r>
      <w:r w:rsidR="003B641E" w:rsidRPr="004A721F">
        <w:rPr>
          <w:rFonts w:ascii="Arial Narrow" w:hAnsi="Arial Narrow" w:cs="Times New Roman"/>
          <w:sz w:val="24"/>
          <w:szCs w:val="24"/>
        </w:rPr>
        <w:t>k</w:t>
      </w:r>
      <w:r w:rsidRPr="004A721F">
        <w:rPr>
          <w:rFonts w:ascii="Arial Narrow" w:hAnsi="Arial Narrow" w:cs="Times New Roman"/>
          <w:sz w:val="24"/>
          <w:szCs w:val="24"/>
        </w:rPr>
        <w:t xml:space="preserve">ontrol tidak diberi perlakuan atau diajar seperti kondisi biasa yaitu dengan media audiovisual tanpa adanya bentuan komik animasi.Yang dibandingkan di sini adalah </w:t>
      </w:r>
      <w:r w:rsidRPr="004A721F">
        <w:rPr>
          <w:rFonts w:ascii="Arial Narrow" w:hAnsi="Arial Narrow" w:cs="Times New Roman"/>
          <w:i/>
          <w:sz w:val="24"/>
          <w:szCs w:val="24"/>
        </w:rPr>
        <w:t>gainscore</w:t>
      </w:r>
      <w:r w:rsidRPr="004A721F">
        <w:rPr>
          <w:rFonts w:ascii="Arial Narrow" w:hAnsi="Arial Narrow" w:cs="Times New Roman"/>
          <w:sz w:val="24"/>
          <w:szCs w:val="24"/>
        </w:rPr>
        <w:t xml:space="preserve"> dari kedua kelas tersebut.Sedangakan untuk mengukur sikap siswa terhadap media audiovisual dengan komik animasi ini digunakan kuesioner dan observasi.</w:t>
      </w:r>
      <w:r w:rsidR="00852499" w:rsidRPr="004A721F">
        <w:rPr>
          <w:rFonts w:ascii="Arial Narrow" w:hAnsi="Arial Narrow" w:cs="Times New Roman"/>
          <w:sz w:val="24"/>
          <w:szCs w:val="24"/>
        </w:rPr>
        <w:t xml:space="preserve">Untuk penyimplan sikap terdapat dua tipe respon yaitu verbal dan nonverbal.Kuesioner digunakan untuk mengukur tipe respon verbal, sedangkan observasi digunakan untuk mengukur tipe respon nonverbal.Kuesioner ini menggunakan skala </w:t>
      </w:r>
      <w:r w:rsidR="00852499" w:rsidRPr="004A721F">
        <w:rPr>
          <w:rFonts w:ascii="Arial Narrow" w:hAnsi="Arial Narrow" w:cs="Times New Roman"/>
          <w:i/>
          <w:sz w:val="24"/>
          <w:szCs w:val="24"/>
        </w:rPr>
        <w:t>Likert</w:t>
      </w:r>
      <w:r w:rsidR="00852499" w:rsidRPr="004A721F">
        <w:rPr>
          <w:rFonts w:ascii="Arial Narrow" w:hAnsi="Arial Narrow" w:cs="Times New Roman"/>
          <w:sz w:val="24"/>
          <w:szCs w:val="24"/>
        </w:rPr>
        <w:t>.</w:t>
      </w:r>
    </w:p>
    <w:p w:rsidR="00852499" w:rsidRPr="004A721F" w:rsidRDefault="00852499" w:rsidP="00573FCC">
      <w:pPr>
        <w:spacing w:after="0" w:line="240" w:lineRule="auto"/>
        <w:ind w:firstLine="567"/>
        <w:jc w:val="both"/>
        <w:rPr>
          <w:rFonts w:ascii="Arial Narrow" w:eastAsia="Calibri" w:hAnsi="Arial Narrow" w:cs="Times New Roman"/>
          <w:sz w:val="24"/>
          <w:szCs w:val="24"/>
        </w:rPr>
      </w:pPr>
      <w:r w:rsidRPr="004A721F">
        <w:rPr>
          <w:rFonts w:ascii="Arial Narrow" w:eastAsia="Calibri" w:hAnsi="Arial Narrow" w:cs="Times New Roman"/>
          <w:sz w:val="24"/>
          <w:szCs w:val="24"/>
        </w:rPr>
        <w:t xml:space="preserve">Mengenai bagaimana sikap siswa setelah dilakukan pembelajaran dengan media audiovisual akan dianalisis menggunakan analisis deskriptif.Untuk mengetahui pengaruh penggunaan media audiovisual terhadap hasil belajar ini akan dilakukan uji t </w:t>
      </w:r>
      <w:r w:rsidRPr="004A721F">
        <w:rPr>
          <w:rFonts w:ascii="Arial Narrow" w:eastAsia="Calibri" w:hAnsi="Arial Narrow" w:cs="Times New Roman"/>
          <w:i/>
          <w:sz w:val="24"/>
          <w:szCs w:val="24"/>
        </w:rPr>
        <w:t>independent sampel</w:t>
      </w:r>
      <w:r w:rsidRPr="004A721F">
        <w:rPr>
          <w:rFonts w:ascii="Arial Narrow" w:eastAsia="Calibri" w:hAnsi="Arial Narrow" w:cs="Times New Roman"/>
          <w:sz w:val="24"/>
          <w:szCs w:val="24"/>
        </w:rPr>
        <w:t xml:space="preserve"> dengan bantuan program </w:t>
      </w:r>
      <w:r w:rsidRPr="004A721F">
        <w:rPr>
          <w:rFonts w:ascii="Arial Narrow" w:eastAsia="Calibri" w:hAnsi="Arial Narrow" w:cs="Times New Roman"/>
          <w:i/>
          <w:sz w:val="24"/>
          <w:szCs w:val="24"/>
        </w:rPr>
        <w:t>SPSS 15.0 for windows</w:t>
      </w:r>
      <w:r w:rsidRPr="004A721F">
        <w:rPr>
          <w:rFonts w:ascii="Arial Narrow" w:eastAsia="Calibri" w:hAnsi="Arial Narrow" w:cs="Times New Roman"/>
          <w:sz w:val="24"/>
          <w:szCs w:val="24"/>
        </w:rPr>
        <w:t>. Uji t ini dilakukan apabila data yang diperoleh berdistribusi normal.</w:t>
      </w:r>
    </w:p>
    <w:p w:rsidR="00060FB1" w:rsidRPr="004A721F" w:rsidRDefault="00060FB1" w:rsidP="00573FCC">
      <w:pPr>
        <w:spacing w:after="0" w:line="240" w:lineRule="auto"/>
        <w:jc w:val="both"/>
        <w:rPr>
          <w:rFonts w:ascii="Arial Narrow" w:hAnsi="Arial Narrow" w:cs="Times New Roman"/>
          <w:sz w:val="24"/>
          <w:szCs w:val="24"/>
        </w:rPr>
      </w:pPr>
    </w:p>
    <w:p w:rsidR="00852499" w:rsidRPr="004A721F" w:rsidRDefault="00573FCC" w:rsidP="00573FCC">
      <w:pPr>
        <w:spacing w:after="0" w:line="240" w:lineRule="auto"/>
        <w:jc w:val="both"/>
        <w:rPr>
          <w:rFonts w:ascii="Arial Narrow" w:hAnsi="Arial Narrow" w:cs="Times New Roman"/>
          <w:b/>
          <w:sz w:val="24"/>
          <w:szCs w:val="24"/>
        </w:rPr>
      </w:pPr>
      <w:r w:rsidRPr="004A721F">
        <w:rPr>
          <w:rFonts w:ascii="Arial Narrow" w:hAnsi="Arial Narrow" w:cs="Times New Roman"/>
          <w:b/>
          <w:sz w:val="24"/>
          <w:szCs w:val="24"/>
        </w:rPr>
        <w:t xml:space="preserve">HASIL </w:t>
      </w:r>
    </w:p>
    <w:p w:rsidR="00852499" w:rsidRPr="004A721F" w:rsidRDefault="006A2536" w:rsidP="00573FCC">
      <w:pPr>
        <w:spacing w:line="240" w:lineRule="auto"/>
        <w:ind w:firstLine="567"/>
        <w:jc w:val="both"/>
        <w:rPr>
          <w:rFonts w:ascii="Arial Narrow" w:hAnsi="Arial Narrow" w:cs="Times New Roman"/>
          <w:sz w:val="24"/>
          <w:szCs w:val="24"/>
        </w:rPr>
      </w:pPr>
      <w:r w:rsidRPr="004A721F">
        <w:rPr>
          <w:rFonts w:ascii="Arial Narrow" w:hAnsi="Arial Narrow" w:cs="Times New Roman"/>
          <w:sz w:val="24"/>
          <w:szCs w:val="24"/>
        </w:rPr>
        <w:t>Dari pengujian stat</w:t>
      </w:r>
      <w:r w:rsidR="003B641E" w:rsidRPr="004A721F">
        <w:rPr>
          <w:rFonts w:ascii="Arial Narrow" w:hAnsi="Arial Narrow" w:cs="Times New Roman"/>
          <w:sz w:val="24"/>
          <w:szCs w:val="24"/>
        </w:rPr>
        <w:t>istik</w:t>
      </w:r>
      <w:r w:rsidRPr="004A721F">
        <w:rPr>
          <w:rFonts w:ascii="Arial Narrow" w:hAnsi="Arial Narrow" w:cs="Times New Roman"/>
          <w:sz w:val="24"/>
          <w:szCs w:val="24"/>
        </w:rPr>
        <w:t xml:space="preserve"> deskriptif pada hasil belajar (</w:t>
      </w:r>
      <w:r w:rsidRPr="004A721F">
        <w:rPr>
          <w:rFonts w:ascii="Arial Narrow" w:hAnsi="Arial Narrow" w:cs="Times New Roman"/>
          <w:i/>
          <w:sz w:val="24"/>
          <w:szCs w:val="24"/>
        </w:rPr>
        <w:t>gainscore</w:t>
      </w:r>
      <w:r w:rsidR="003B641E" w:rsidRPr="004A721F">
        <w:rPr>
          <w:rFonts w:ascii="Arial Narrow" w:hAnsi="Arial Narrow" w:cs="Times New Roman"/>
          <w:sz w:val="24"/>
          <w:szCs w:val="24"/>
        </w:rPr>
        <w:t>), di</w:t>
      </w:r>
      <w:r w:rsidRPr="004A721F">
        <w:rPr>
          <w:rFonts w:ascii="Arial Narrow" w:hAnsi="Arial Narrow" w:cs="Times New Roman"/>
          <w:sz w:val="24"/>
          <w:szCs w:val="24"/>
        </w:rPr>
        <w:t xml:space="preserve">ketahui bahwa </w:t>
      </w:r>
      <w:r w:rsidRPr="004A721F">
        <w:rPr>
          <w:rFonts w:ascii="Arial Narrow" w:hAnsi="Arial Narrow" w:cs="Times New Roman"/>
          <w:i/>
          <w:sz w:val="24"/>
          <w:szCs w:val="24"/>
        </w:rPr>
        <w:t>gainscore</w:t>
      </w:r>
      <w:r w:rsidRPr="004A721F">
        <w:rPr>
          <w:rFonts w:ascii="Arial Narrow" w:hAnsi="Arial Narrow" w:cs="Times New Roman"/>
          <w:sz w:val="24"/>
          <w:szCs w:val="24"/>
        </w:rPr>
        <w:t xml:space="preserve"> kelas eksperimen lebih tinggi dari kelas kontrol, yaitu 44.40&gt;29.20. Sedangkan d</w:t>
      </w:r>
      <w:r w:rsidR="006C1295" w:rsidRPr="004A721F">
        <w:rPr>
          <w:rFonts w:ascii="Arial Narrow" w:hAnsi="Arial Narrow" w:cs="Times New Roman"/>
          <w:sz w:val="24"/>
          <w:szCs w:val="24"/>
        </w:rPr>
        <w:t xml:space="preserve">ari pengujian normalitas dan juga homogenitas didapat kesimpulan bahwa nilai </w:t>
      </w:r>
      <w:r w:rsidR="006C1295" w:rsidRPr="004A721F">
        <w:rPr>
          <w:rFonts w:ascii="Arial Narrow" w:hAnsi="Arial Narrow" w:cs="Times New Roman"/>
          <w:i/>
          <w:sz w:val="24"/>
          <w:szCs w:val="24"/>
        </w:rPr>
        <w:t>gainscore</w:t>
      </w:r>
      <w:r w:rsidR="006C1295" w:rsidRPr="004A721F">
        <w:rPr>
          <w:rFonts w:ascii="Arial Narrow" w:hAnsi="Arial Narrow" w:cs="Times New Roman"/>
          <w:sz w:val="24"/>
          <w:szCs w:val="24"/>
        </w:rPr>
        <w:t xml:space="preserve"> berdistribusi normal dan tidak homogen, untuk itu dalam penelitian ini dilakukan pengujian hipotesis dengan menggunakan uji t </w:t>
      </w:r>
      <w:r w:rsidR="006C1295" w:rsidRPr="004A721F">
        <w:rPr>
          <w:rFonts w:ascii="Arial Narrow" w:hAnsi="Arial Narrow" w:cs="Times New Roman"/>
          <w:i/>
          <w:sz w:val="24"/>
          <w:szCs w:val="24"/>
        </w:rPr>
        <w:t xml:space="preserve">independent sample </w:t>
      </w:r>
      <w:r w:rsidR="006C1295" w:rsidRPr="004A721F">
        <w:rPr>
          <w:rFonts w:ascii="Arial Narrow" w:hAnsi="Arial Narrow" w:cs="Times New Roman"/>
          <w:sz w:val="24"/>
          <w:szCs w:val="24"/>
        </w:rPr>
        <w:t xml:space="preserve">dan dasar pengukuran yang dipakai menggunakan nilai signifikansi dari </w:t>
      </w:r>
      <w:r w:rsidR="006C1295" w:rsidRPr="004A721F">
        <w:rPr>
          <w:rFonts w:ascii="Arial Narrow" w:hAnsi="Arial Narrow" w:cs="Times New Roman"/>
          <w:i/>
          <w:sz w:val="24"/>
          <w:szCs w:val="24"/>
        </w:rPr>
        <w:t>Equal variances not assumed.</w:t>
      </w:r>
      <w:r w:rsidR="006C1295" w:rsidRPr="004A721F">
        <w:rPr>
          <w:rFonts w:ascii="Arial Narrow" w:hAnsi="Arial Narrow" w:cs="Times New Roman"/>
          <w:sz w:val="24"/>
          <w:szCs w:val="24"/>
        </w:rPr>
        <w:t xml:space="preserve">Pengujian hipotesis dengan teknik ini adalah untuk menguji apakah terdapat perbedaan antara </w:t>
      </w:r>
      <w:r w:rsidR="006C1295" w:rsidRPr="004A721F">
        <w:rPr>
          <w:rFonts w:ascii="Arial Narrow" w:hAnsi="Arial Narrow" w:cs="Times New Roman"/>
          <w:i/>
          <w:sz w:val="24"/>
          <w:szCs w:val="24"/>
        </w:rPr>
        <w:t>gainscore</w:t>
      </w:r>
      <w:r w:rsidR="006C1295" w:rsidRPr="004A721F">
        <w:rPr>
          <w:rFonts w:ascii="Arial Narrow" w:hAnsi="Arial Narrow" w:cs="Times New Roman"/>
          <w:sz w:val="24"/>
          <w:szCs w:val="24"/>
        </w:rPr>
        <w:t xml:space="preserve"> kelas kontrol dengan </w:t>
      </w:r>
      <w:r w:rsidR="006C1295" w:rsidRPr="004A721F">
        <w:rPr>
          <w:rFonts w:ascii="Arial Narrow" w:hAnsi="Arial Narrow" w:cs="Times New Roman"/>
          <w:i/>
          <w:sz w:val="24"/>
          <w:szCs w:val="24"/>
        </w:rPr>
        <w:t>gainscore</w:t>
      </w:r>
      <w:r w:rsidR="006C1295" w:rsidRPr="004A721F">
        <w:rPr>
          <w:rFonts w:ascii="Arial Narrow" w:hAnsi="Arial Narrow" w:cs="Times New Roman"/>
          <w:sz w:val="24"/>
          <w:szCs w:val="24"/>
        </w:rPr>
        <w:t xml:space="preserve"> kelas eksperimen.Data uji t </w:t>
      </w:r>
      <w:r w:rsidR="006C1295" w:rsidRPr="004A721F">
        <w:rPr>
          <w:rFonts w:ascii="Arial Narrow" w:hAnsi="Arial Narrow" w:cs="Times New Roman"/>
          <w:i/>
          <w:sz w:val="24"/>
          <w:szCs w:val="24"/>
        </w:rPr>
        <w:t>independent sample</w:t>
      </w:r>
      <w:r w:rsidR="006C1295" w:rsidRPr="004A721F">
        <w:rPr>
          <w:rFonts w:ascii="Arial Narrow" w:hAnsi="Arial Narrow" w:cs="Times New Roman"/>
          <w:sz w:val="24"/>
          <w:szCs w:val="24"/>
        </w:rPr>
        <w:t xml:space="preserve"> dapat dilihat pada tabel berikut.</w:t>
      </w:r>
    </w:p>
    <w:p w:rsidR="006C1295" w:rsidRPr="004A721F" w:rsidRDefault="006C1295" w:rsidP="00573FCC">
      <w:pPr>
        <w:spacing w:line="240" w:lineRule="auto"/>
        <w:jc w:val="both"/>
        <w:rPr>
          <w:rFonts w:ascii="Arial Narrow" w:hAnsi="Arial Narrow" w:cs="Times New Roman"/>
          <w:sz w:val="24"/>
          <w:szCs w:val="24"/>
        </w:rPr>
      </w:pPr>
      <w:r w:rsidRPr="004A721F">
        <w:rPr>
          <w:rFonts w:ascii="Arial Narrow" w:hAnsi="Arial Narrow" w:cs="Times New Roman"/>
          <w:noProof/>
          <w:sz w:val="24"/>
          <w:szCs w:val="24"/>
          <w:lang w:val="id-ID" w:eastAsia="id-ID"/>
        </w:rPr>
        <w:drawing>
          <wp:anchor distT="0" distB="0" distL="114300" distR="114300" simplePos="0" relativeHeight="251658240" behindDoc="0" locked="0" layoutInCell="1" allowOverlap="1">
            <wp:simplePos x="0" y="0"/>
            <wp:positionH relativeFrom="column">
              <wp:posOffset>-88441</wp:posOffset>
            </wp:positionH>
            <wp:positionV relativeFrom="paragraph">
              <wp:posOffset>-196918</wp:posOffset>
            </wp:positionV>
            <wp:extent cx="5087972" cy="151751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087972" cy="1517515"/>
                    </a:xfrm>
                    <a:prstGeom prst="rect">
                      <a:avLst/>
                    </a:prstGeom>
                    <a:noFill/>
                    <a:ln w="9525">
                      <a:noFill/>
                      <a:miter lim="800000"/>
                      <a:headEnd/>
                      <a:tailEnd/>
                    </a:ln>
                  </pic:spPr>
                </pic:pic>
              </a:graphicData>
            </a:graphic>
          </wp:anchor>
        </w:drawing>
      </w:r>
    </w:p>
    <w:p w:rsidR="00060FB1" w:rsidRPr="004A721F" w:rsidRDefault="00060FB1" w:rsidP="00573FCC">
      <w:pPr>
        <w:spacing w:line="240" w:lineRule="auto"/>
        <w:jc w:val="both"/>
        <w:rPr>
          <w:rFonts w:ascii="Arial Narrow" w:hAnsi="Arial Narrow" w:cs="Times New Roman"/>
          <w:sz w:val="24"/>
          <w:szCs w:val="24"/>
        </w:rPr>
      </w:pPr>
    </w:p>
    <w:p w:rsidR="007A0A2C" w:rsidRPr="004A721F" w:rsidRDefault="007A0A2C" w:rsidP="00573FCC">
      <w:pPr>
        <w:pStyle w:val="ListParagraph"/>
        <w:spacing w:line="240" w:lineRule="auto"/>
        <w:ind w:left="0" w:firstLine="567"/>
        <w:jc w:val="both"/>
        <w:rPr>
          <w:rFonts w:ascii="Arial Narrow" w:hAnsi="Arial Narrow"/>
          <w:szCs w:val="24"/>
          <w:lang w:val="en-US"/>
        </w:rPr>
      </w:pPr>
    </w:p>
    <w:p w:rsidR="006C1295" w:rsidRPr="004A721F" w:rsidRDefault="006C1295" w:rsidP="00573FCC">
      <w:pPr>
        <w:pStyle w:val="ListParagraph"/>
        <w:spacing w:after="0" w:line="240" w:lineRule="auto"/>
        <w:ind w:left="0" w:firstLine="556"/>
        <w:jc w:val="both"/>
        <w:rPr>
          <w:rFonts w:ascii="Arial Narrow" w:hAnsi="Arial Narrow"/>
          <w:szCs w:val="24"/>
          <w:lang w:val="en-US"/>
        </w:rPr>
      </w:pPr>
    </w:p>
    <w:p w:rsidR="00B566E6" w:rsidRDefault="00AA7EBD" w:rsidP="00573FCC">
      <w:pPr>
        <w:spacing w:after="0" w:line="240" w:lineRule="auto"/>
        <w:ind w:firstLine="567"/>
        <w:jc w:val="both"/>
        <w:rPr>
          <w:rFonts w:ascii="Arial Narrow" w:hAnsi="Arial Narrow" w:cs="Times New Roman"/>
          <w:sz w:val="24"/>
          <w:szCs w:val="24"/>
          <w:lang w:val="id-ID"/>
        </w:rPr>
      </w:pPr>
      <w:r w:rsidRPr="00AA7EBD">
        <w:rPr>
          <w:rFonts w:ascii="Arial Narrow" w:hAnsi="Arial Narrow"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75.75pt;margin-top:19.05pt;width:13.5pt;height:22.05pt;z-index:251660288" equationxml="&lt;">
            <v:imagedata r:id="rId8" o:title="" chromakey="white"/>
          </v:shape>
        </w:pict>
      </w:r>
      <w:r w:rsidR="006C1295" w:rsidRPr="004A721F">
        <w:rPr>
          <w:rFonts w:ascii="Arial Narrow" w:hAnsi="Arial Narrow" w:cs="Times New Roman"/>
          <w:sz w:val="24"/>
          <w:szCs w:val="24"/>
        </w:rPr>
        <w:t>Data hasil perhitungan tersebut diperoleh nilai signifikansi atau nilai probabilitas kurang dari 0,05, yaitu 0,001 &lt; 0,05. Maka   diterima atau terdapat perbedaan hasil belaja</w:t>
      </w:r>
    </w:p>
    <w:p w:rsidR="00B566E6" w:rsidRDefault="00B566E6" w:rsidP="00573FCC">
      <w:pPr>
        <w:spacing w:after="0" w:line="240" w:lineRule="auto"/>
        <w:ind w:firstLine="567"/>
        <w:jc w:val="both"/>
        <w:rPr>
          <w:rFonts w:ascii="Arial Narrow" w:hAnsi="Arial Narrow" w:cs="Times New Roman"/>
          <w:sz w:val="24"/>
          <w:szCs w:val="24"/>
          <w:lang w:val="id-ID"/>
        </w:rPr>
      </w:pPr>
    </w:p>
    <w:p w:rsidR="006C1295" w:rsidRPr="004A721F" w:rsidRDefault="006C1295" w:rsidP="00573FCC">
      <w:pPr>
        <w:spacing w:after="0" w:line="240" w:lineRule="auto"/>
        <w:ind w:firstLine="567"/>
        <w:jc w:val="both"/>
        <w:rPr>
          <w:rFonts w:ascii="Arial Narrow" w:hAnsi="Arial Narrow" w:cs="Times New Roman"/>
          <w:sz w:val="24"/>
          <w:szCs w:val="24"/>
        </w:rPr>
      </w:pPr>
      <w:r w:rsidRPr="004A721F">
        <w:rPr>
          <w:rFonts w:ascii="Arial Narrow" w:hAnsi="Arial Narrow" w:cs="Times New Roman"/>
          <w:sz w:val="24"/>
          <w:szCs w:val="24"/>
        </w:rPr>
        <w:t xml:space="preserve">r antara kelas yang diajar menggunakan media audiovisual dengan komik animasi dan kelas yang diajar menggunakan media audiovisual tanpa menggunakan komik animasi.Dari hasil perhitungan kuesioner dapat diketahui persentase respon siswa untuk kelas eksperimen. Pada kelas eksperimen, persentase respon “sangat setuju” sebesar 60% dan persentase respon “setuju” sebesar 40%’. Dari sini bisa disimpulkan bahwa pembelajaran menggunakan media audiovisual dengan komik animasi mendapat respon baik dan diminati oleh siswa.Dari hasil observasi, pada kelas eksperimen, siswa tampak memperhatikan Kegiatan Belajar Mengajar berlangsung. Apalagi ketika </w:t>
      </w:r>
      <w:r w:rsidRPr="004A721F">
        <w:rPr>
          <w:rFonts w:ascii="Arial Narrow" w:hAnsi="Arial Narrow" w:cs="Times New Roman"/>
          <w:i/>
          <w:sz w:val="24"/>
          <w:szCs w:val="24"/>
        </w:rPr>
        <w:t>slide</w:t>
      </w:r>
      <w:r w:rsidRPr="004A721F">
        <w:rPr>
          <w:rFonts w:ascii="Arial Narrow" w:hAnsi="Arial Narrow" w:cs="Times New Roman"/>
          <w:sz w:val="24"/>
          <w:szCs w:val="24"/>
        </w:rPr>
        <w:t xml:space="preserve"> komik animasi ditampilkan untuk mengilustrasikan konsep pembuatan jurnal penyesuaian. Hal ini terbukti dengan tidak adanya siswa yang berbicara sendiri ketika proses pembelajaran berlangsung, melamun, atau tidak memperhatikan ketika guru mengajar.  Frekuensi penjelasan dari pengajar lebih sedikit daripada di kelas kontrol. Ketika sesi tanya jawab </w:t>
      </w:r>
      <w:r w:rsidRPr="004A721F">
        <w:rPr>
          <w:rFonts w:ascii="Arial Narrow" w:hAnsi="Arial Narrow" w:cs="Times New Roman"/>
          <w:sz w:val="24"/>
          <w:szCs w:val="24"/>
        </w:rPr>
        <w:lastRenderedPageBreak/>
        <w:t>dibuka, siswa pada kelas eksperimen lebih aktif bertanya, ada enam orang siswa yang bertanya pada sesi ini, dan ketika guru memberikan pertanyaan untuk megukur pemahaman siswa mengenai materi jurnal penyesuaian, siswa kelas eksperimen aktif menjawab pertanyaan tersebut.</w:t>
      </w:r>
    </w:p>
    <w:p w:rsidR="006C1295" w:rsidRPr="004A721F" w:rsidRDefault="006C1295" w:rsidP="00573FCC">
      <w:pPr>
        <w:spacing w:after="0" w:line="240" w:lineRule="auto"/>
        <w:ind w:firstLine="567"/>
        <w:jc w:val="both"/>
        <w:rPr>
          <w:rFonts w:ascii="Arial Narrow" w:hAnsi="Arial Narrow" w:cs="Times New Roman"/>
          <w:sz w:val="24"/>
          <w:szCs w:val="24"/>
        </w:rPr>
      </w:pPr>
    </w:p>
    <w:p w:rsidR="006C1295" w:rsidRPr="004A721F" w:rsidRDefault="00186DB8" w:rsidP="00573FCC">
      <w:pPr>
        <w:spacing w:after="0" w:line="240" w:lineRule="auto"/>
        <w:jc w:val="both"/>
        <w:rPr>
          <w:rFonts w:ascii="Arial Narrow" w:hAnsi="Arial Narrow" w:cs="Times New Roman"/>
          <w:b/>
          <w:sz w:val="24"/>
          <w:szCs w:val="24"/>
        </w:rPr>
      </w:pPr>
      <w:r w:rsidRPr="004A721F">
        <w:rPr>
          <w:rFonts w:ascii="Arial Narrow" w:hAnsi="Arial Narrow" w:cs="Times New Roman"/>
          <w:b/>
          <w:sz w:val="24"/>
          <w:szCs w:val="24"/>
        </w:rPr>
        <w:t xml:space="preserve">PEMBAHASAN </w:t>
      </w:r>
    </w:p>
    <w:p w:rsidR="006A2536" w:rsidRPr="004A721F" w:rsidRDefault="006A2536" w:rsidP="00573FCC">
      <w:pPr>
        <w:pStyle w:val="ListParagraph"/>
        <w:spacing w:line="240" w:lineRule="auto"/>
        <w:ind w:left="0" w:firstLine="474"/>
        <w:jc w:val="both"/>
        <w:rPr>
          <w:rFonts w:ascii="Arial Narrow" w:hAnsi="Arial Narrow"/>
          <w:szCs w:val="24"/>
        </w:rPr>
      </w:pPr>
      <w:r w:rsidRPr="004A721F">
        <w:rPr>
          <w:rFonts w:ascii="Arial Narrow" w:hAnsi="Arial Narrow"/>
          <w:szCs w:val="24"/>
        </w:rPr>
        <w:t xml:space="preserve">Dari hasil uji hipotesis menggunakan uji t </w:t>
      </w:r>
      <w:r w:rsidRPr="004A721F">
        <w:rPr>
          <w:rFonts w:ascii="Arial Narrow" w:hAnsi="Arial Narrow"/>
          <w:i/>
          <w:szCs w:val="24"/>
        </w:rPr>
        <w:t>independent sample</w:t>
      </w:r>
      <w:r w:rsidRPr="004A721F">
        <w:rPr>
          <w:rFonts w:ascii="Arial Narrow" w:hAnsi="Arial Narrow"/>
          <w:szCs w:val="24"/>
        </w:rPr>
        <w:t xml:space="preserve"> diperoleh nilai signifikansi atau nilai probabiltas sebesar 0,0</w:t>
      </w:r>
      <w:r w:rsidRPr="004A721F">
        <w:rPr>
          <w:rFonts w:ascii="Arial Narrow" w:hAnsi="Arial Narrow"/>
          <w:szCs w:val="24"/>
          <w:lang w:val="en-US"/>
        </w:rPr>
        <w:t>0</w:t>
      </w:r>
      <w:r w:rsidRPr="004A721F">
        <w:rPr>
          <w:rFonts w:ascii="Arial Narrow" w:hAnsi="Arial Narrow"/>
          <w:szCs w:val="24"/>
        </w:rPr>
        <w:t>1 yang lebih kecil dari 0,05. Maka bisa disimpulkan, terdapat perbedaan hasil belajar antara kelas yang diajar menggunakan media audiovisual dengan komik animasi dan kelas yang diajar menggunakan media audiovisual tanpa menggunakan komik animasi. Dengan bantuan komik animasi dalam penjelasan jurnal penyesuaian, siswa menjadi lebih mudah memahami konsep jurnal penyesuaian</w:t>
      </w:r>
      <w:r w:rsidRPr="004A721F">
        <w:rPr>
          <w:rFonts w:ascii="Arial Narrow" w:hAnsi="Arial Narrow"/>
          <w:szCs w:val="24"/>
          <w:lang w:val="en-US"/>
        </w:rPr>
        <w:t xml:space="preserve">. </w:t>
      </w:r>
      <w:r w:rsidRPr="004A721F">
        <w:rPr>
          <w:rFonts w:ascii="Arial Narrow" w:hAnsi="Arial Narrow"/>
          <w:szCs w:val="24"/>
        </w:rPr>
        <w:t>Dengan bantuan gambar dan gerak siswa dapat lebih mudah mengerti apa maksud dari penjelasan tersebut. Pernyataan ini telah dibuktikan oleh perhitungan rata-rata hasil belajar kelas ekperimen lebih tinggi daripada rata-rata hasil belajar kelas kontrol, yaitu 44,40 &gt; 29,20. Maka, penggunaan media audiovisual dengan komik animasi terbukti meningkatkan hasil belajar siswa dibandingkan penggunaan media audiovisual tanpa komik animasi.</w:t>
      </w:r>
    </w:p>
    <w:p w:rsidR="006A2536" w:rsidRPr="004A721F" w:rsidRDefault="006A2536" w:rsidP="00573FCC">
      <w:pPr>
        <w:pStyle w:val="ListParagraph"/>
        <w:spacing w:line="240" w:lineRule="auto"/>
        <w:ind w:left="0" w:firstLine="474"/>
        <w:jc w:val="both"/>
        <w:rPr>
          <w:rFonts w:ascii="Arial Narrow" w:hAnsi="Arial Narrow"/>
          <w:szCs w:val="24"/>
          <w:lang w:val="en-US"/>
        </w:rPr>
      </w:pPr>
      <w:r w:rsidRPr="004A721F">
        <w:rPr>
          <w:rFonts w:ascii="Arial Narrow" w:hAnsi="Arial Narrow"/>
          <w:szCs w:val="24"/>
        </w:rPr>
        <w:t xml:space="preserve">Dari hasil penyebaran kuesioner, pada kelas eksperimen kriteria respon sangat setuju mendapat persentase 60%, dan kriteria respon setuju mendapat persentase 40%. Dari persentase kriteria respon siswa tersebut bisa disimpulkan bahwa, pembelajaran menggunakan media audiovisual dengan komik animasi  mendapat respon positif dari siswa atau dengan kata lain pembelajaran dengan media ini dapat diminati siswa. </w:t>
      </w:r>
    </w:p>
    <w:p w:rsidR="006A2536" w:rsidRPr="004A721F" w:rsidRDefault="006A2536" w:rsidP="00573FCC">
      <w:pPr>
        <w:pStyle w:val="ListParagraph"/>
        <w:spacing w:line="240" w:lineRule="auto"/>
        <w:ind w:left="0" w:firstLine="474"/>
        <w:jc w:val="both"/>
        <w:rPr>
          <w:rFonts w:ascii="Arial Narrow" w:hAnsi="Arial Narrow"/>
          <w:szCs w:val="24"/>
          <w:lang w:val="en-US"/>
        </w:rPr>
      </w:pPr>
      <w:r w:rsidRPr="004A721F">
        <w:rPr>
          <w:rFonts w:ascii="Arial Narrow" w:hAnsi="Arial Narrow"/>
          <w:szCs w:val="24"/>
        </w:rPr>
        <w:t>Pada kelas eksperimen siswa cenderung lebih perhatian saat Kegiatan Belajar Mengajar berlangsung. Terbukti ketika KBM berlangsung tidak ada yang berbicara sendiri, raut muka mereka terlihat tidak bosan karena ilustrasi perhitungan  jurnal penyesuaian disajikan dengan bantuan komik animasi bukan bentuk visualisasi biasa. Dengan bantuan komik animasi, siswa menjadi lebih aktif dalam kegiatan pembelajaran. Hal ini bisa dilihat dari keaktifan bertanya siswa dan menjawab pertanyaan dari pengajar. Dari hasil pengamatan ini, bisa disimpulkan bahwa dengan adanya komik animasi dalam media audiovisual tersebut dapat menarik perhatian siswa untuk mempelajari jurnal penyesuaian, agar siswa mampu meningkatkan hasil belajarnya.</w:t>
      </w:r>
    </w:p>
    <w:p w:rsidR="006A2536" w:rsidRPr="004A721F" w:rsidRDefault="006A2536" w:rsidP="00573FCC">
      <w:pPr>
        <w:pStyle w:val="ListParagraph"/>
        <w:spacing w:line="240" w:lineRule="auto"/>
        <w:ind w:left="0" w:firstLine="474"/>
        <w:jc w:val="both"/>
        <w:rPr>
          <w:rFonts w:ascii="Arial Narrow" w:hAnsi="Arial Narrow"/>
          <w:szCs w:val="24"/>
          <w:lang w:val="en-US"/>
        </w:rPr>
      </w:pPr>
    </w:p>
    <w:p w:rsidR="006A2536" w:rsidRPr="004A721F" w:rsidRDefault="00186DB8" w:rsidP="00573FCC">
      <w:pPr>
        <w:pStyle w:val="ListParagraph"/>
        <w:spacing w:after="0" w:line="240" w:lineRule="auto"/>
        <w:ind w:left="0"/>
        <w:jc w:val="both"/>
        <w:rPr>
          <w:rFonts w:ascii="Arial Narrow" w:hAnsi="Arial Narrow"/>
          <w:b/>
          <w:szCs w:val="24"/>
        </w:rPr>
      </w:pPr>
      <w:r w:rsidRPr="004A721F">
        <w:rPr>
          <w:rFonts w:ascii="Arial Narrow" w:hAnsi="Arial Narrow"/>
          <w:b/>
          <w:szCs w:val="24"/>
          <w:lang w:val="en-US"/>
        </w:rPr>
        <w:t>SIMPULAN</w:t>
      </w:r>
    </w:p>
    <w:p w:rsidR="006A2536" w:rsidRPr="004A721F" w:rsidRDefault="006A2536" w:rsidP="00573FCC">
      <w:pPr>
        <w:spacing w:after="0" w:line="240" w:lineRule="auto"/>
        <w:ind w:firstLine="567"/>
        <w:jc w:val="both"/>
        <w:rPr>
          <w:rFonts w:ascii="Arial Narrow" w:hAnsi="Arial Narrow" w:cs="Times New Roman"/>
          <w:sz w:val="24"/>
          <w:szCs w:val="24"/>
        </w:rPr>
      </w:pPr>
      <w:r w:rsidRPr="004A721F">
        <w:rPr>
          <w:rFonts w:ascii="Arial Narrow" w:hAnsi="Arial Narrow" w:cs="Times New Roman"/>
          <w:sz w:val="24"/>
          <w:szCs w:val="24"/>
        </w:rPr>
        <w:t>Dari penelitian yang dilakukan pada siswa kelas XI IPS di SMA Negeri 1 Trenggalek pada mata pelajaran akuntansi memberikan temuan bahwa pembelajaran menggunakan media audiovisual dengan komik animasi berpengaruh terhadap hasil belajar siswa dimana penggunaan media ini dapat meningkatkan hasil belajar siswa pada mata pelajaran akuntansi kompetensi jurnal penyesuaian. Dan penggunaan media audiovisual dengan komik animasi mendapatkan respon yang positif dari siswa.Dengan adanya media ini pemahaman mengenai konsep jurnal penyesuaian menjadi lebih terbantu, siswa menjadi lebih tertarik dan termotivasi untuk mempelajari jurnal penyesuaian, dan kegiatan pembelajaran menjadi tidak membosankan.</w:t>
      </w:r>
    </w:p>
    <w:p w:rsidR="00573FCC" w:rsidRPr="004A721F" w:rsidRDefault="006A2536" w:rsidP="00573FCC">
      <w:pPr>
        <w:spacing w:after="0" w:line="240" w:lineRule="auto"/>
        <w:ind w:firstLine="567"/>
        <w:jc w:val="both"/>
        <w:rPr>
          <w:rFonts w:ascii="Arial Narrow" w:hAnsi="Arial Narrow" w:cs="Times New Roman"/>
          <w:sz w:val="24"/>
          <w:szCs w:val="24"/>
          <w:lang w:val="id-ID"/>
        </w:rPr>
      </w:pPr>
      <w:r w:rsidRPr="004A721F">
        <w:rPr>
          <w:rFonts w:ascii="Arial Narrow" w:hAnsi="Arial Narrow" w:cs="Times New Roman"/>
          <w:sz w:val="24"/>
          <w:szCs w:val="24"/>
        </w:rPr>
        <w:t xml:space="preserve">Hasil penelitan ini membuktikan keberlakuan argumen dari Levie dalam Irdanetti (2008:25) </w:t>
      </w:r>
      <w:r w:rsidRPr="004A721F">
        <w:rPr>
          <w:rFonts w:ascii="Arial Narrow" w:hAnsi="Arial Narrow" w:cs="Times New Roman"/>
          <w:bCs/>
          <w:sz w:val="24"/>
          <w:szCs w:val="24"/>
        </w:rPr>
        <w:t xml:space="preserve">yang menyatakan, “Stimulus audiovisual membuahkan hasil belajar yang baik </w:t>
      </w:r>
      <w:r w:rsidRPr="004A721F">
        <w:rPr>
          <w:rFonts w:ascii="Arial Narrow" w:hAnsi="Arial Narrow" w:cs="Times New Roman"/>
          <w:sz w:val="24"/>
          <w:szCs w:val="24"/>
        </w:rPr>
        <w:t>untuk tugas-tugas mengingat, mengenali, dan menghubungkan fakta dan konsep</w:t>
      </w:r>
      <w:r w:rsidRPr="004A721F">
        <w:rPr>
          <w:rFonts w:ascii="Arial Narrow" w:hAnsi="Arial Narrow" w:cs="Times New Roman"/>
          <w:bCs/>
          <w:sz w:val="24"/>
          <w:szCs w:val="24"/>
        </w:rPr>
        <w:t xml:space="preserve">”. Dan dapat membuktikan argumen dari Arsyad (2011:9) bahwa, </w:t>
      </w:r>
      <w:r w:rsidRPr="004A721F">
        <w:rPr>
          <w:rFonts w:ascii="Arial Narrow" w:hAnsi="Arial Narrow" w:cs="Times New Roman"/>
          <w:sz w:val="24"/>
          <w:szCs w:val="24"/>
        </w:rPr>
        <w:t xml:space="preserve">belajar dengan menggunakan indera ganda, pandang dan dengar, akan lebih memberikan keuntungan bagi siswa. </w:t>
      </w:r>
      <w:r w:rsidRPr="004A721F">
        <w:rPr>
          <w:rFonts w:ascii="Arial Narrow" w:hAnsi="Arial Narrow" w:cs="Times New Roman"/>
          <w:bCs/>
          <w:sz w:val="24"/>
          <w:szCs w:val="24"/>
        </w:rPr>
        <w:t xml:space="preserve">Serta </w:t>
      </w:r>
      <w:r w:rsidRPr="004A721F">
        <w:rPr>
          <w:rFonts w:ascii="Arial Narrow" w:hAnsi="Arial Narrow" w:cs="Times New Roman"/>
          <w:bCs/>
          <w:sz w:val="24"/>
          <w:szCs w:val="24"/>
        </w:rPr>
        <w:lastRenderedPageBreak/>
        <w:t>keefektifan penggunaan media audiovisual yang dilengkapi dengan komik animasi ini dapat membuktikan teori  realisme yang menyatakan, “</w:t>
      </w:r>
      <w:r w:rsidRPr="004A721F">
        <w:rPr>
          <w:rFonts w:ascii="Arial Narrow" w:hAnsi="Arial Narrow" w:cs="Times New Roman"/>
          <w:sz w:val="24"/>
          <w:szCs w:val="24"/>
        </w:rPr>
        <w:t>Lebih banyak sifat bahan audiovisual yang menyerupai realisasi, makin mudah terjadi belajar (Miller, dkk dalam Irdanetti, 2008:25)”.</w:t>
      </w:r>
      <w:r w:rsidR="00573FCC" w:rsidRPr="004A721F">
        <w:rPr>
          <w:rFonts w:ascii="Arial Narrow" w:hAnsi="Arial Narrow" w:cs="Times New Roman"/>
          <w:sz w:val="24"/>
          <w:szCs w:val="24"/>
          <w:lang w:val="id-ID"/>
        </w:rPr>
        <w:t xml:space="preserve"> </w:t>
      </w:r>
    </w:p>
    <w:p w:rsidR="003B641E" w:rsidRPr="004A721F" w:rsidRDefault="003B641E" w:rsidP="00573FCC">
      <w:pPr>
        <w:spacing w:after="0" w:line="240" w:lineRule="auto"/>
        <w:ind w:firstLine="567"/>
        <w:jc w:val="both"/>
        <w:rPr>
          <w:rFonts w:ascii="Arial Narrow" w:hAnsi="Arial Narrow" w:cs="Times New Roman"/>
          <w:sz w:val="24"/>
          <w:szCs w:val="24"/>
        </w:rPr>
      </w:pPr>
      <w:r w:rsidRPr="004A721F">
        <w:rPr>
          <w:rFonts w:ascii="Arial Narrow" w:hAnsi="Arial Narrow" w:cs="Times New Roman"/>
          <w:spacing w:val="6"/>
          <w:sz w:val="24"/>
          <w:szCs w:val="24"/>
        </w:rPr>
        <w:t>Bagi guru-guru akuntansi disarankan dalam proses pembelajaran sebaiknya guru menggunakan media pembelajaran seperti media audiovisual dengan komik animasi ini, agar Kegiatan Belajar Mengaja menjadi lebih menarik dan tidak membosankan dan dikarenakan pembuatan media audiovisual dengan komik animasi ini memerlukan kemampuan khusus, disarankan untuk mempelajari program Macromedia Flash baik secara otodidak atau dengan mengikuti pelatihan. Bagi penelitian selanjutnya disarankan m</w:t>
      </w:r>
      <w:r w:rsidRPr="004A721F">
        <w:rPr>
          <w:rFonts w:ascii="Arial Narrow" w:hAnsi="Arial Narrow" w:cs="Times New Roman"/>
          <w:sz w:val="24"/>
          <w:szCs w:val="24"/>
        </w:rPr>
        <w:t>emperluas sampel yang berbeda dan lebih luas untuk menguji kembali keberlakukan teori mengenai media audiovisual, dalam penelitian ini materi yang dieksperimenkan sebatas membuat jurnal penyesuaian perusahaan jasa sehingga pada penelitian selanjutnya dapat mengambil materi lain untuk dilakukan penelitian</w:t>
      </w:r>
      <w:r w:rsidRPr="004A721F">
        <w:rPr>
          <w:rFonts w:ascii="Arial Narrow" w:hAnsi="Arial Narrow" w:cs="Times New Roman"/>
          <w:spacing w:val="6"/>
          <w:sz w:val="24"/>
          <w:szCs w:val="24"/>
        </w:rPr>
        <w:t>, dan d</w:t>
      </w:r>
      <w:r w:rsidRPr="004A721F">
        <w:rPr>
          <w:rFonts w:ascii="Arial Narrow" w:hAnsi="Arial Narrow" w:cs="Times New Roman"/>
          <w:sz w:val="24"/>
          <w:szCs w:val="24"/>
        </w:rPr>
        <w:t xml:space="preserve">alam penelitian ini hanya mengukur kemampuan kognitif dan afektif saja, untuk itu pada penelitian selanjutnya disarankan untuk mengukur kemampuan psikomotor dan menambah variabel mengenai kemampuan psikomotor serta menambah instrumen penelitian untuk menjadi alat ukur. </w:t>
      </w:r>
    </w:p>
    <w:p w:rsidR="003B641E" w:rsidRPr="004A721F" w:rsidRDefault="003B641E" w:rsidP="00573FCC">
      <w:pPr>
        <w:widowControl w:val="0"/>
        <w:autoSpaceDE w:val="0"/>
        <w:autoSpaceDN w:val="0"/>
        <w:adjustRightInd w:val="0"/>
        <w:spacing w:after="0" w:line="240" w:lineRule="auto"/>
        <w:ind w:right="-102"/>
        <w:jc w:val="both"/>
        <w:rPr>
          <w:rFonts w:ascii="Arial Narrow" w:hAnsi="Arial Narrow" w:cs="Times New Roman"/>
          <w:sz w:val="24"/>
          <w:szCs w:val="24"/>
        </w:rPr>
      </w:pPr>
    </w:p>
    <w:p w:rsidR="00186DB8" w:rsidRPr="00FD245A" w:rsidRDefault="00FD245A" w:rsidP="00573FCC">
      <w:pPr>
        <w:widowControl w:val="0"/>
        <w:autoSpaceDE w:val="0"/>
        <w:autoSpaceDN w:val="0"/>
        <w:adjustRightInd w:val="0"/>
        <w:spacing w:after="0" w:line="240" w:lineRule="auto"/>
        <w:ind w:right="-102"/>
        <w:jc w:val="both"/>
        <w:rPr>
          <w:rFonts w:ascii="Arial Narrow" w:hAnsi="Arial Narrow" w:cs="Times New Roman"/>
          <w:b/>
          <w:sz w:val="24"/>
          <w:szCs w:val="24"/>
          <w:lang w:val="id-ID"/>
        </w:rPr>
      </w:pPr>
      <w:r>
        <w:rPr>
          <w:rFonts w:ascii="Arial Narrow" w:hAnsi="Arial Narrow" w:cs="Times New Roman"/>
          <w:b/>
          <w:sz w:val="24"/>
          <w:szCs w:val="24"/>
        </w:rPr>
        <w:t xml:space="preserve">DAFTAR </w:t>
      </w:r>
      <w:r>
        <w:rPr>
          <w:rFonts w:ascii="Arial Narrow" w:hAnsi="Arial Narrow" w:cs="Times New Roman"/>
          <w:b/>
          <w:sz w:val="24"/>
          <w:szCs w:val="24"/>
          <w:lang w:val="id-ID"/>
        </w:rPr>
        <w:t>RUJUKAN</w:t>
      </w:r>
    </w:p>
    <w:p w:rsidR="003B641E" w:rsidRPr="004A721F" w:rsidRDefault="004904F4"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Arikunto, S</w:t>
      </w:r>
      <w:r w:rsidR="003B641E" w:rsidRPr="004A721F">
        <w:rPr>
          <w:rFonts w:ascii="Arial Narrow" w:hAnsi="Arial Narrow" w:cs="Times New Roman"/>
          <w:sz w:val="24"/>
          <w:szCs w:val="24"/>
        </w:rPr>
        <w:t xml:space="preserve">. 2009. </w:t>
      </w:r>
      <w:r w:rsidR="003B641E" w:rsidRPr="004A721F">
        <w:rPr>
          <w:rFonts w:ascii="Arial Narrow" w:hAnsi="Arial Narrow" w:cs="Times New Roman"/>
          <w:i/>
          <w:sz w:val="24"/>
          <w:szCs w:val="24"/>
        </w:rPr>
        <w:t>Dasar-dasar evaluasi Pendidikan</w:t>
      </w:r>
      <w:r w:rsidR="003B641E" w:rsidRPr="004A721F">
        <w:rPr>
          <w:rFonts w:ascii="Arial Narrow" w:hAnsi="Arial Narrow" w:cs="Times New Roman"/>
          <w:sz w:val="24"/>
          <w:szCs w:val="24"/>
        </w:rPr>
        <w:t xml:space="preserve">. Jakarta: PT Bumi Aksara. </w:t>
      </w:r>
    </w:p>
    <w:p w:rsidR="003B641E" w:rsidRPr="004A721F" w:rsidRDefault="004904F4"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Arsyad, A</w:t>
      </w:r>
      <w:r w:rsidR="003B641E" w:rsidRPr="004A721F">
        <w:rPr>
          <w:rFonts w:ascii="Arial Narrow" w:hAnsi="Arial Narrow" w:cs="Times New Roman"/>
          <w:sz w:val="24"/>
          <w:szCs w:val="24"/>
        </w:rPr>
        <w:t>. 2011.</w:t>
      </w:r>
      <w:r w:rsidR="003B641E" w:rsidRPr="004A721F">
        <w:rPr>
          <w:rFonts w:ascii="Arial Narrow" w:hAnsi="Arial Narrow" w:cs="Times New Roman"/>
          <w:i/>
          <w:sz w:val="24"/>
          <w:szCs w:val="24"/>
        </w:rPr>
        <w:t>Media Pembelajaran</w:t>
      </w:r>
      <w:r w:rsidR="003B641E" w:rsidRPr="004A721F">
        <w:rPr>
          <w:rFonts w:ascii="Arial Narrow" w:hAnsi="Arial Narrow" w:cs="Times New Roman"/>
          <w:sz w:val="24"/>
          <w:szCs w:val="24"/>
        </w:rPr>
        <w:t>. Jakarta: PT RajaGrafindo Persada.</w:t>
      </w:r>
    </w:p>
    <w:p w:rsidR="003B641E" w:rsidRPr="004A721F" w:rsidRDefault="004904F4"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Azwar, S</w:t>
      </w:r>
      <w:r w:rsidR="003B641E" w:rsidRPr="004A721F">
        <w:rPr>
          <w:rFonts w:ascii="Arial Narrow" w:hAnsi="Arial Narrow" w:cs="Times New Roman"/>
          <w:sz w:val="24"/>
          <w:szCs w:val="24"/>
        </w:rPr>
        <w:t xml:space="preserve">. 2007. </w:t>
      </w:r>
      <w:r w:rsidR="003B641E" w:rsidRPr="004A721F">
        <w:rPr>
          <w:rFonts w:ascii="Arial Narrow" w:hAnsi="Arial Narrow" w:cs="Times New Roman"/>
          <w:i/>
          <w:sz w:val="24"/>
          <w:szCs w:val="24"/>
        </w:rPr>
        <w:t>Sikap Manusia Teori Dan Pengukurannya</w:t>
      </w:r>
      <w:r w:rsidR="003B641E" w:rsidRPr="004A721F">
        <w:rPr>
          <w:rFonts w:ascii="Arial Narrow" w:hAnsi="Arial Narrow" w:cs="Times New Roman"/>
          <w:sz w:val="24"/>
          <w:szCs w:val="24"/>
        </w:rPr>
        <w:t>. Yogyakarta: Pustaka Pelajar Offset.</w:t>
      </w:r>
    </w:p>
    <w:p w:rsidR="003B641E" w:rsidRPr="004A721F" w:rsidRDefault="004904F4"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Darmadi, H</w:t>
      </w:r>
      <w:r w:rsidR="003B641E" w:rsidRPr="004A721F">
        <w:rPr>
          <w:rFonts w:ascii="Arial Narrow" w:hAnsi="Arial Narrow" w:cs="Times New Roman"/>
          <w:sz w:val="24"/>
          <w:szCs w:val="24"/>
        </w:rPr>
        <w:t xml:space="preserve">. 2011. </w:t>
      </w:r>
      <w:r w:rsidR="003B641E" w:rsidRPr="004A721F">
        <w:rPr>
          <w:rFonts w:ascii="Arial Narrow" w:hAnsi="Arial Narrow" w:cs="Times New Roman"/>
          <w:i/>
          <w:sz w:val="24"/>
          <w:szCs w:val="24"/>
        </w:rPr>
        <w:t>Metode Penelitian Pendidikan</w:t>
      </w:r>
      <w:r w:rsidR="003B641E" w:rsidRPr="004A721F">
        <w:rPr>
          <w:rFonts w:ascii="Arial Narrow" w:hAnsi="Arial Narrow" w:cs="Times New Roman"/>
          <w:sz w:val="24"/>
          <w:szCs w:val="24"/>
        </w:rPr>
        <w:t>. Bandung: Alfabeta.</w:t>
      </w:r>
    </w:p>
    <w:p w:rsidR="003B641E" w:rsidRPr="004A721F" w:rsidRDefault="003B641E"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 xml:space="preserve">Dimyati dan Mudjono. 2006. </w:t>
      </w:r>
      <w:r w:rsidRPr="004A721F">
        <w:rPr>
          <w:rFonts w:ascii="Arial Narrow" w:hAnsi="Arial Narrow" w:cs="Times New Roman"/>
          <w:i/>
          <w:sz w:val="24"/>
          <w:szCs w:val="24"/>
        </w:rPr>
        <w:t>Belajar dan Pembelajaran</w:t>
      </w:r>
      <w:r w:rsidRPr="004A721F">
        <w:rPr>
          <w:rFonts w:ascii="Arial Narrow" w:hAnsi="Arial Narrow" w:cs="Times New Roman"/>
          <w:sz w:val="24"/>
          <w:szCs w:val="24"/>
        </w:rPr>
        <w:t>. Jakarta: PT. Asdi Mahasatya.</w:t>
      </w:r>
    </w:p>
    <w:p w:rsidR="003B641E" w:rsidRPr="004A721F" w:rsidRDefault="008F495D" w:rsidP="00186DB8">
      <w:pPr>
        <w:pStyle w:val="Default"/>
        <w:ind w:left="630" w:hanging="630"/>
        <w:rPr>
          <w:rFonts w:ascii="Arial Narrow" w:hAnsi="Arial Narrow"/>
          <w:lang w:val="id-ID"/>
        </w:rPr>
      </w:pPr>
      <w:r w:rsidRPr="004A721F">
        <w:rPr>
          <w:rFonts w:ascii="Arial Narrow" w:hAnsi="Arial Narrow"/>
        </w:rPr>
        <w:t>Hadi, S</w:t>
      </w:r>
      <w:r w:rsidR="003B641E" w:rsidRPr="004A721F">
        <w:rPr>
          <w:rFonts w:ascii="Arial Narrow" w:hAnsi="Arial Narrow"/>
        </w:rPr>
        <w:t>. 2005. Pembelajaran Konsep Pecahan Menggunakan Media Komik Dengan Strategi Bermain Peran Pada Siswa SD Kelas IV Semen Gresik.(Online), (http://ebookpendidikan.co</w:t>
      </w:r>
      <w:r w:rsidR="001003BC" w:rsidRPr="004A721F">
        <w:rPr>
          <w:rFonts w:ascii="Arial Narrow" w:hAnsi="Arial Narrow"/>
        </w:rPr>
        <w:t>m</w:t>
      </w:r>
      <w:r w:rsidR="003B641E" w:rsidRPr="004A721F">
        <w:rPr>
          <w:rFonts w:ascii="Arial Narrow" w:hAnsi="Arial Narrow"/>
          <w:color w:val="auto"/>
        </w:rPr>
        <w:t>)</w:t>
      </w:r>
      <w:r w:rsidR="003B641E" w:rsidRPr="004A721F">
        <w:rPr>
          <w:rFonts w:ascii="Arial Narrow" w:hAnsi="Arial Narrow"/>
        </w:rPr>
        <w:t>, diakses 23 Desember 2011.</w:t>
      </w:r>
    </w:p>
    <w:p w:rsidR="003B641E" w:rsidRPr="004A721F" w:rsidRDefault="003B641E" w:rsidP="00186DB8">
      <w:pPr>
        <w:spacing w:after="0" w:line="240" w:lineRule="auto"/>
        <w:ind w:left="567" w:hanging="567"/>
        <w:jc w:val="both"/>
        <w:rPr>
          <w:rFonts w:ascii="Arial Narrow" w:hAnsi="Arial Narrow" w:cs="Times New Roman"/>
          <w:sz w:val="24"/>
          <w:szCs w:val="24"/>
        </w:rPr>
      </w:pPr>
      <w:r w:rsidRPr="004A721F">
        <w:rPr>
          <w:rStyle w:val="HTMLCite"/>
          <w:rFonts w:ascii="Arial Narrow" w:hAnsi="Arial Narrow" w:cs="Times New Roman"/>
          <w:i w:val="0"/>
          <w:sz w:val="24"/>
          <w:szCs w:val="24"/>
        </w:rPr>
        <w:t>H</w:t>
      </w:r>
      <w:r w:rsidR="008F495D" w:rsidRPr="004A721F">
        <w:rPr>
          <w:rStyle w:val="HTMLCite"/>
          <w:rFonts w:ascii="Arial Narrow" w:hAnsi="Arial Narrow" w:cs="Times New Roman"/>
          <w:i w:val="0"/>
          <w:sz w:val="24"/>
          <w:szCs w:val="24"/>
        </w:rPr>
        <w:t>amdu, Ghullam.,&amp; Agustina, L</w:t>
      </w:r>
      <w:r w:rsidRPr="004A721F">
        <w:rPr>
          <w:rStyle w:val="HTMLCite"/>
          <w:rFonts w:ascii="Arial Narrow" w:hAnsi="Arial Narrow" w:cs="Times New Roman"/>
          <w:i w:val="0"/>
          <w:sz w:val="24"/>
          <w:szCs w:val="24"/>
        </w:rPr>
        <w:t xml:space="preserve">. 2011. Pengaruh Motivasi Belajar Siswa Terhadap Prestasi Belajar IPA Di Sekolah Dasar. </w:t>
      </w:r>
      <w:r w:rsidRPr="004A721F">
        <w:rPr>
          <w:rStyle w:val="HTMLCite"/>
          <w:rFonts w:ascii="Arial Narrow" w:hAnsi="Arial Narrow" w:cs="Times New Roman"/>
          <w:sz w:val="24"/>
          <w:szCs w:val="24"/>
        </w:rPr>
        <w:t>Jurnal Penelitian Pendidikan</w:t>
      </w:r>
      <w:r w:rsidRPr="004A721F">
        <w:rPr>
          <w:rStyle w:val="HTMLCite"/>
          <w:rFonts w:ascii="Arial Narrow" w:hAnsi="Arial Narrow" w:cs="Times New Roman"/>
          <w:i w:val="0"/>
          <w:sz w:val="24"/>
          <w:szCs w:val="24"/>
        </w:rPr>
        <w:t>, (Online), (</w:t>
      </w:r>
      <w:r w:rsidRPr="004A721F">
        <w:rPr>
          <w:rFonts w:ascii="Arial Narrow" w:hAnsi="Arial Narrow" w:cs="Times New Roman"/>
          <w:sz w:val="24"/>
          <w:szCs w:val="24"/>
        </w:rPr>
        <w:t>http://jurnal.</w:t>
      </w:r>
      <w:r w:rsidR="001003BC" w:rsidRPr="004A721F">
        <w:rPr>
          <w:rFonts w:ascii="Arial Narrow" w:hAnsi="Arial Narrow" w:cs="Times New Roman"/>
          <w:sz w:val="24"/>
          <w:szCs w:val="24"/>
        </w:rPr>
        <w:t>upi.edu</w:t>
      </w:r>
      <w:r w:rsidRPr="004A721F">
        <w:rPr>
          <w:rStyle w:val="HTMLCite"/>
          <w:rFonts w:ascii="Arial Narrow" w:hAnsi="Arial Narrow" w:cs="Times New Roman"/>
          <w:i w:val="0"/>
          <w:sz w:val="24"/>
          <w:szCs w:val="24"/>
        </w:rPr>
        <w:t>), diakses 26 Desember 2011.</w:t>
      </w:r>
    </w:p>
    <w:p w:rsidR="003B641E" w:rsidRPr="004A721F" w:rsidRDefault="008F495D"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Haryoko, S</w:t>
      </w:r>
      <w:r w:rsidR="003B641E" w:rsidRPr="004A721F">
        <w:rPr>
          <w:rFonts w:ascii="Arial Narrow" w:hAnsi="Arial Narrow" w:cs="Times New Roman"/>
          <w:sz w:val="24"/>
          <w:szCs w:val="24"/>
        </w:rPr>
        <w:t>. 2009. Efektifitas Pemanfaatan Media Audio-Visual Sebagai Alternatif Optimalisasi Model Pembelajaran.</w:t>
      </w:r>
      <w:r w:rsidR="003B641E" w:rsidRPr="004A721F">
        <w:rPr>
          <w:rFonts w:ascii="Arial Narrow" w:hAnsi="Arial Narrow" w:cs="Times New Roman"/>
          <w:i/>
          <w:sz w:val="24"/>
          <w:szCs w:val="24"/>
        </w:rPr>
        <w:t>Jurnal Edukasi</w:t>
      </w:r>
      <w:r w:rsidR="003B641E" w:rsidRPr="004A721F">
        <w:rPr>
          <w:rFonts w:ascii="Arial Narrow" w:hAnsi="Arial Narrow" w:cs="Times New Roman"/>
          <w:sz w:val="24"/>
          <w:szCs w:val="24"/>
        </w:rPr>
        <w:t>, (Online), (</w:t>
      </w:r>
      <w:r w:rsidR="001003BC" w:rsidRPr="004A721F">
        <w:rPr>
          <w:rFonts w:ascii="Arial Narrow" w:hAnsi="Arial Narrow" w:cs="Times New Roman"/>
          <w:sz w:val="24"/>
          <w:szCs w:val="24"/>
        </w:rPr>
        <w:t>http://journal.uny.ac.id</w:t>
      </w:r>
      <w:r w:rsidR="003B641E" w:rsidRPr="004A721F">
        <w:rPr>
          <w:rFonts w:ascii="Arial Narrow" w:hAnsi="Arial Narrow" w:cs="Times New Roman"/>
          <w:sz w:val="24"/>
          <w:szCs w:val="24"/>
        </w:rPr>
        <w:t>), diakses 21 November 2011.</w:t>
      </w:r>
    </w:p>
    <w:p w:rsidR="003B641E" w:rsidRPr="004A721F" w:rsidRDefault="008F495D"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Herdiananda, D</w:t>
      </w:r>
      <w:r w:rsidR="003B641E" w:rsidRPr="004A721F">
        <w:rPr>
          <w:rFonts w:ascii="Arial Narrow" w:hAnsi="Arial Narrow" w:cs="Times New Roman"/>
          <w:sz w:val="24"/>
          <w:szCs w:val="24"/>
        </w:rPr>
        <w:t>. 2010. Pemanfaatan Audio Visual (Film Kartun) Sebagai Media Bantu Siswa Dalam Penguasaan  Kosakata Bahasa Mandarin Di SMA Negeri4Surakarta.(Online), (http://eprints.uns.ac</w:t>
      </w:r>
      <w:r w:rsidR="001003BC" w:rsidRPr="004A721F">
        <w:rPr>
          <w:rFonts w:ascii="Arial Narrow" w:hAnsi="Arial Narrow" w:cs="Times New Roman"/>
          <w:sz w:val="24"/>
          <w:szCs w:val="24"/>
        </w:rPr>
        <w:t>.id</w:t>
      </w:r>
      <w:r w:rsidR="003B641E" w:rsidRPr="004A721F">
        <w:rPr>
          <w:rFonts w:ascii="Arial Narrow" w:hAnsi="Arial Narrow" w:cs="Times New Roman"/>
          <w:sz w:val="24"/>
          <w:szCs w:val="24"/>
        </w:rPr>
        <w:t>), diakses 23 Desember 2011.</w:t>
      </w:r>
    </w:p>
    <w:p w:rsidR="003B641E" w:rsidRPr="004A721F" w:rsidRDefault="003B641E"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 xml:space="preserve">Irdanetti. 2008. Biologi Audiovisual Modul (BAM) Dalam Peningkatan Hasil Belajar Biologi SMP Cendana Duri-Riau. </w:t>
      </w:r>
      <w:r w:rsidRPr="004A721F">
        <w:rPr>
          <w:rFonts w:ascii="Arial Narrow" w:hAnsi="Arial Narrow" w:cs="Times New Roman"/>
          <w:i/>
          <w:sz w:val="24"/>
          <w:szCs w:val="24"/>
        </w:rPr>
        <w:t>Jurnal Cendekia</w:t>
      </w:r>
      <w:r w:rsidRPr="004A721F">
        <w:rPr>
          <w:rFonts w:ascii="Arial Narrow" w:hAnsi="Arial Narrow" w:cs="Times New Roman"/>
          <w:sz w:val="24"/>
          <w:szCs w:val="24"/>
        </w:rPr>
        <w:t>, (Online), (</w:t>
      </w:r>
      <w:hyperlink r:id="rId9" w:history="1">
        <w:r w:rsidRPr="004A721F">
          <w:rPr>
            <w:rStyle w:val="Hyperlink"/>
            <w:rFonts w:ascii="Arial Narrow" w:hAnsi="Arial Narrow" w:cs="Times New Roman"/>
            <w:color w:val="auto"/>
            <w:sz w:val="24"/>
            <w:szCs w:val="24"/>
          </w:rPr>
          <w:t>http://isjd.pdii.lipi.go.id/admin/jurnal/11082228.pdf</w:t>
        </w:r>
      </w:hyperlink>
      <w:r w:rsidRPr="004A721F">
        <w:rPr>
          <w:rFonts w:ascii="Arial Narrow" w:hAnsi="Arial Narrow" w:cs="Times New Roman"/>
          <w:sz w:val="24"/>
          <w:szCs w:val="24"/>
        </w:rPr>
        <w:t>), diakses 21 November 2011.</w:t>
      </w:r>
    </w:p>
    <w:p w:rsidR="003B641E" w:rsidRPr="004A721F" w:rsidRDefault="008F495D"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Munadi, Y</w:t>
      </w:r>
      <w:r w:rsidR="003B641E" w:rsidRPr="004A721F">
        <w:rPr>
          <w:rFonts w:ascii="Arial Narrow" w:hAnsi="Arial Narrow" w:cs="Times New Roman"/>
          <w:sz w:val="24"/>
          <w:szCs w:val="24"/>
        </w:rPr>
        <w:t xml:space="preserve">. 2010. </w:t>
      </w:r>
      <w:r w:rsidR="003B641E" w:rsidRPr="004A721F">
        <w:rPr>
          <w:rFonts w:ascii="Arial Narrow" w:hAnsi="Arial Narrow" w:cs="Times New Roman"/>
          <w:i/>
          <w:sz w:val="24"/>
          <w:szCs w:val="24"/>
        </w:rPr>
        <w:t>Media Pembelajaran (Sebuah Pendekatan Baru)</w:t>
      </w:r>
      <w:r w:rsidR="003B641E" w:rsidRPr="004A721F">
        <w:rPr>
          <w:rFonts w:ascii="Arial Narrow" w:hAnsi="Arial Narrow" w:cs="Times New Roman"/>
          <w:sz w:val="24"/>
          <w:szCs w:val="24"/>
        </w:rPr>
        <w:t>. Jakarta: Gaung Persada (GP) Press.</w:t>
      </w:r>
    </w:p>
    <w:p w:rsidR="003B641E" w:rsidRPr="004A721F" w:rsidRDefault="008F495D" w:rsidP="00186DB8">
      <w:pPr>
        <w:spacing w:after="0" w:line="240" w:lineRule="auto"/>
        <w:ind w:left="567" w:hanging="567"/>
        <w:jc w:val="both"/>
        <w:rPr>
          <w:rStyle w:val="HTMLCite"/>
          <w:rFonts w:ascii="Arial Narrow" w:hAnsi="Arial Narrow" w:cs="Times New Roman"/>
          <w:i w:val="0"/>
          <w:sz w:val="24"/>
          <w:szCs w:val="24"/>
        </w:rPr>
      </w:pPr>
      <w:r w:rsidRPr="004A721F">
        <w:rPr>
          <w:rStyle w:val="HTMLCite"/>
          <w:rFonts w:ascii="Arial Narrow" w:hAnsi="Arial Narrow" w:cs="Times New Roman"/>
          <w:i w:val="0"/>
          <w:sz w:val="24"/>
          <w:szCs w:val="24"/>
        </w:rPr>
        <w:t>Munawar, I</w:t>
      </w:r>
      <w:r w:rsidR="003B641E" w:rsidRPr="004A721F">
        <w:rPr>
          <w:rStyle w:val="HTMLCite"/>
          <w:rFonts w:ascii="Arial Narrow" w:hAnsi="Arial Narrow" w:cs="Times New Roman"/>
          <w:i w:val="0"/>
          <w:sz w:val="24"/>
          <w:szCs w:val="24"/>
        </w:rPr>
        <w:t xml:space="preserve">. </w:t>
      </w:r>
      <w:r w:rsidR="003B641E" w:rsidRPr="004A721F">
        <w:rPr>
          <w:rStyle w:val="HTMLCite"/>
          <w:rFonts w:ascii="Arial Narrow" w:hAnsi="Arial Narrow" w:cs="Times New Roman"/>
          <w:sz w:val="24"/>
          <w:szCs w:val="24"/>
        </w:rPr>
        <w:t>Faktor-Faktor Yang Mempengaruhi Hasil Belajar</w:t>
      </w:r>
      <w:r w:rsidR="003B641E" w:rsidRPr="004A721F">
        <w:rPr>
          <w:rStyle w:val="HTMLCite"/>
          <w:rFonts w:ascii="Arial Narrow" w:hAnsi="Arial Narrow" w:cs="Times New Roman"/>
          <w:i w:val="0"/>
          <w:sz w:val="24"/>
          <w:szCs w:val="24"/>
        </w:rPr>
        <w:t>. (Online), (</w:t>
      </w:r>
      <w:r w:rsidR="003B641E" w:rsidRPr="004A721F">
        <w:rPr>
          <w:rFonts w:ascii="Arial Narrow" w:hAnsi="Arial Narrow" w:cs="Times New Roman"/>
          <w:sz w:val="24"/>
          <w:szCs w:val="24"/>
        </w:rPr>
        <w:t>http://indramunawar</w:t>
      </w:r>
      <w:r w:rsidRPr="004A721F">
        <w:rPr>
          <w:rFonts w:ascii="Arial Narrow" w:hAnsi="Arial Narrow" w:cs="Times New Roman"/>
          <w:sz w:val="24"/>
          <w:szCs w:val="24"/>
        </w:rPr>
        <w:t>.blogspot.com</w:t>
      </w:r>
      <w:r w:rsidR="003B641E" w:rsidRPr="004A721F">
        <w:rPr>
          <w:rStyle w:val="HTMLCite"/>
          <w:rFonts w:ascii="Arial Narrow" w:hAnsi="Arial Narrow" w:cs="Times New Roman"/>
          <w:i w:val="0"/>
          <w:sz w:val="24"/>
          <w:szCs w:val="24"/>
        </w:rPr>
        <w:t>), diakses 27 Desember 2011.</w:t>
      </w:r>
    </w:p>
    <w:p w:rsidR="003B641E" w:rsidRPr="004A721F" w:rsidRDefault="008F495D" w:rsidP="00186DB8">
      <w:pPr>
        <w:spacing w:after="0" w:line="240" w:lineRule="auto"/>
        <w:ind w:left="567" w:hanging="567"/>
        <w:jc w:val="both"/>
        <w:rPr>
          <w:rStyle w:val="HTMLCite"/>
          <w:rFonts w:ascii="Arial Narrow" w:hAnsi="Arial Narrow" w:cs="Times New Roman"/>
          <w:i w:val="0"/>
          <w:sz w:val="24"/>
          <w:szCs w:val="24"/>
        </w:rPr>
      </w:pPr>
      <w:r w:rsidRPr="004A721F">
        <w:rPr>
          <w:rStyle w:val="HTMLCite"/>
          <w:rFonts w:ascii="Arial Narrow" w:hAnsi="Arial Narrow" w:cs="Times New Roman"/>
          <w:i w:val="0"/>
          <w:sz w:val="24"/>
          <w:szCs w:val="24"/>
        </w:rPr>
        <w:t>Santoso, S</w:t>
      </w:r>
      <w:r w:rsidR="003B641E" w:rsidRPr="004A721F">
        <w:rPr>
          <w:rStyle w:val="HTMLCite"/>
          <w:rFonts w:ascii="Arial Narrow" w:hAnsi="Arial Narrow" w:cs="Times New Roman"/>
          <w:i w:val="0"/>
          <w:sz w:val="24"/>
          <w:szCs w:val="24"/>
        </w:rPr>
        <w:t xml:space="preserve">. 2007. </w:t>
      </w:r>
      <w:r w:rsidR="003B641E" w:rsidRPr="004A721F">
        <w:rPr>
          <w:rStyle w:val="HTMLCite"/>
          <w:rFonts w:ascii="Arial Narrow" w:hAnsi="Arial Narrow" w:cs="Times New Roman"/>
          <w:sz w:val="24"/>
          <w:szCs w:val="24"/>
        </w:rPr>
        <w:t>Menguasai Satistik di Era Informasi Dengan SPSS 15</w:t>
      </w:r>
      <w:r w:rsidR="003B641E" w:rsidRPr="004A721F">
        <w:rPr>
          <w:rStyle w:val="HTMLCite"/>
          <w:rFonts w:ascii="Arial Narrow" w:hAnsi="Arial Narrow" w:cs="Times New Roman"/>
          <w:i w:val="0"/>
          <w:sz w:val="24"/>
          <w:szCs w:val="24"/>
        </w:rPr>
        <w:t>. Jakarta: PT. Elex Media Komputindo.</w:t>
      </w:r>
    </w:p>
    <w:p w:rsidR="003B641E" w:rsidRPr="004A721F" w:rsidRDefault="00AC2D9D"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lastRenderedPageBreak/>
        <w:t>Simatupang, S</w:t>
      </w:r>
      <w:r w:rsidR="003B641E" w:rsidRPr="004A721F">
        <w:rPr>
          <w:rFonts w:ascii="Arial Narrow" w:hAnsi="Arial Narrow" w:cs="Times New Roman"/>
          <w:sz w:val="24"/>
          <w:szCs w:val="24"/>
        </w:rPr>
        <w:t xml:space="preserve">.,  &amp; Junita. 2009. Pengaruh Penggunaan Media Audiovisual Terhadap Hasil Belajar Siswa Pada Materi Pokok Listrik Dinamis Kelas X Semester II SMAN 1 Binjai. </w:t>
      </w:r>
      <w:r w:rsidR="003B641E" w:rsidRPr="004A721F">
        <w:rPr>
          <w:rFonts w:ascii="Arial Narrow" w:hAnsi="Arial Narrow" w:cs="Times New Roman"/>
          <w:i/>
          <w:sz w:val="24"/>
          <w:szCs w:val="24"/>
        </w:rPr>
        <w:t>Jurnal Pendidikan Matematika &amp; Sains</w:t>
      </w:r>
      <w:r w:rsidR="003B641E" w:rsidRPr="004A721F">
        <w:rPr>
          <w:rFonts w:ascii="Arial Narrow" w:hAnsi="Arial Narrow" w:cs="Times New Roman"/>
          <w:sz w:val="24"/>
          <w:szCs w:val="24"/>
        </w:rPr>
        <w:t>, (Online), (</w:t>
      </w:r>
      <w:hyperlink r:id="rId10" w:history="1">
        <w:r w:rsidR="003B641E" w:rsidRPr="004A721F">
          <w:rPr>
            <w:rStyle w:val="Hyperlink"/>
            <w:rFonts w:ascii="Arial Narrow" w:hAnsi="Arial Narrow" w:cs="Times New Roman"/>
            <w:color w:val="auto"/>
            <w:sz w:val="24"/>
            <w:szCs w:val="24"/>
          </w:rPr>
          <w:t>http://isjd.pdii.lipi.go.id/admin/jurnal/42097277.pdf</w:t>
        </w:r>
      </w:hyperlink>
      <w:r w:rsidR="003B641E" w:rsidRPr="004A721F">
        <w:rPr>
          <w:rFonts w:ascii="Arial Narrow" w:hAnsi="Arial Narrow" w:cs="Times New Roman"/>
          <w:sz w:val="24"/>
          <w:szCs w:val="24"/>
        </w:rPr>
        <w:t>), diakses 21 November 2011.</w:t>
      </w:r>
    </w:p>
    <w:p w:rsidR="003B641E" w:rsidRPr="004A721F" w:rsidRDefault="00AC2D9D"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Sudjana, N</w:t>
      </w:r>
      <w:r w:rsidR="003B641E" w:rsidRPr="004A721F">
        <w:rPr>
          <w:rFonts w:ascii="Arial Narrow" w:hAnsi="Arial Narrow" w:cs="Times New Roman"/>
          <w:sz w:val="24"/>
          <w:szCs w:val="24"/>
        </w:rPr>
        <w:t>. 2011.</w:t>
      </w:r>
      <w:r w:rsidR="003B641E" w:rsidRPr="004A721F">
        <w:rPr>
          <w:rFonts w:ascii="Arial Narrow" w:hAnsi="Arial Narrow" w:cs="Times New Roman"/>
          <w:i/>
          <w:sz w:val="24"/>
          <w:szCs w:val="24"/>
        </w:rPr>
        <w:t>Penilaian Hasil Proses Belajar Mengajar</w:t>
      </w:r>
      <w:r w:rsidR="003B641E" w:rsidRPr="004A721F">
        <w:rPr>
          <w:rFonts w:ascii="Arial Narrow" w:hAnsi="Arial Narrow" w:cs="Times New Roman"/>
          <w:sz w:val="24"/>
          <w:szCs w:val="24"/>
        </w:rPr>
        <w:t>. Bandung: PT Remaja Rosdakarya Offset.</w:t>
      </w:r>
    </w:p>
    <w:p w:rsidR="003B641E" w:rsidRPr="004A721F" w:rsidRDefault="003B641E"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 xml:space="preserve">Sugiono. 2010. </w:t>
      </w:r>
      <w:r w:rsidRPr="004A721F">
        <w:rPr>
          <w:rFonts w:ascii="Arial Narrow" w:hAnsi="Arial Narrow" w:cs="Times New Roman"/>
          <w:i/>
          <w:sz w:val="24"/>
          <w:szCs w:val="24"/>
        </w:rPr>
        <w:t>Metode Penelitian Pendidikan</w:t>
      </w:r>
      <w:r w:rsidRPr="004A721F">
        <w:rPr>
          <w:rFonts w:ascii="Arial Narrow" w:hAnsi="Arial Narrow" w:cs="Times New Roman"/>
          <w:sz w:val="24"/>
          <w:szCs w:val="24"/>
        </w:rPr>
        <w:t>. Bandung: Alfabeta.</w:t>
      </w:r>
    </w:p>
    <w:p w:rsidR="003B641E" w:rsidRPr="004A721F" w:rsidRDefault="003B641E" w:rsidP="00186DB8">
      <w:pPr>
        <w:spacing w:after="0" w:line="240" w:lineRule="auto"/>
        <w:ind w:left="567" w:hanging="567"/>
        <w:jc w:val="both"/>
        <w:rPr>
          <w:rFonts w:ascii="Arial Narrow" w:hAnsi="Arial Narrow" w:cs="Times New Roman"/>
          <w:sz w:val="24"/>
          <w:szCs w:val="24"/>
        </w:rPr>
      </w:pPr>
      <w:r w:rsidRPr="004A721F">
        <w:rPr>
          <w:rFonts w:ascii="Arial Narrow" w:hAnsi="Arial Narrow" w:cs="Times New Roman"/>
          <w:sz w:val="24"/>
          <w:szCs w:val="24"/>
        </w:rPr>
        <w:t xml:space="preserve">Sukardi. 2009. </w:t>
      </w:r>
      <w:r w:rsidRPr="004A721F">
        <w:rPr>
          <w:rFonts w:ascii="Arial Narrow" w:hAnsi="Arial Narrow" w:cs="Times New Roman"/>
          <w:i/>
          <w:sz w:val="24"/>
          <w:szCs w:val="24"/>
        </w:rPr>
        <w:t>Ekonomi.</w:t>
      </w:r>
      <w:r w:rsidRPr="004A721F">
        <w:rPr>
          <w:rFonts w:ascii="Arial Narrow" w:hAnsi="Arial Narrow" w:cs="Times New Roman"/>
          <w:sz w:val="24"/>
          <w:szCs w:val="24"/>
        </w:rPr>
        <w:t xml:space="preserve"> Jakarta: Pusat  Pembukuan Departemen Pendidikan Nasional.</w:t>
      </w:r>
    </w:p>
    <w:p w:rsidR="003B641E" w:rsidRPr="004A721F" w:rsidRDefault="00AC2D9D" w:rsidP="00186DB8">
      <w:pPr>
        <w:spacing w:after="0" w:line="240" w:lineRule="auto"/>
        <w:ind w:left="567" w:hanging="567"/>
        <w:jc w:val="both"/>
        <w:rPr>
          <w:rFonts w:ascii="Arial Narrow" w:hAnsi="Arial Narrow" w:cs="Times New Roman"/>
          <w:sz w:val="24"/>
          <w:szCs w:val="24"/>
        </w:rPr>
      </w:pPr>
      <w:r w:rsidRPr="004A721F">
        <w:rPr>
          <w:rStyle w:val="HTMLCite"/>
          <w:rFonts w:ascii="Arial Narrow" w:hAnsi="Arial Narrow" w:cs="Times New Roman"/>
          <w:i w:val="0"/>
          <w:sz w:val="24"/>
          <w:szCs w:val="24"/>
        </w:rPr>
        <w:t>Waryanto, N.H</w:t>
      </w:r>
      <w:r w:rsidR="003B641E" w:rsidRPr="004A721F">
        <w:rPr>
          <w:rStyle w:val="HTMLCite"/>
          <w:rFonts w:ascii="Arial Narrow" w:hAnsi="Arial Narrow" w:cs="Times New Roman"/>
          <w:i w:val="0"/>
          <w:sz w:val="24"/>
          <w:szCs w:val="24"/>
        </w:rPr>
        <w:t>. 2007. Penggunaan Media Audio Visual dalam Menunjang Pembelajaran.(Online),(</w:t>
      </w:r>
      <w:r w:rsidR="000E2702" w:rsidRPr="004A721F">
        <w:rPr>
          <w:rFonts w:ascii="Arial Narrow" w:hAnsi="Arial Narrow" w:cs="Times New Roman"/>
          <w:sz w:val="24"/>
          <w:szCs w:val="24"/>
        </w:rPr>
        <w:t>http://staff.uny.ac.id</w:t>
      </w:r>
      <w:r w:rsidR="003B641E" w:rsidRPr="004A721F">
        <w:rPr>
          <w:rStyle w:val="HTMLCite"/>
          <w:rFonts w:ascii="Arial Narrow" w:hAnsi="Arial Narrow" w:cs="Times New Roman"/>
          <w:i w:val="0"/>
          <w:sz w:val="24"/>
          <w:szCs w:val="24"/>
        </w:rPr>
        <w:t>), diakses 28 Desember 2011.</w:t>
      </w:r>
    </w:p>
    <w:p w:rsidR="0033654E" w:rsidRPr="004A721F" w:rsidRDefault="00AC2D9D" w:rsidP="00186DB8">
      <w:pPr>
        <w:spacing w:after="0" w:line="240" w:lineRule="auto"/>
        <w:ind w:left="567" w:hanging="567"/>
        <w:jc w:val="both"/>
        <w:rPr>
          <w:rFonts w:ascii="Arial Narrow" w:hAnsi="Arial Narrow"/>
          <w:sz w:val="24"/>
          <w:szCs w:val="24"/>
        </w:rPr>
      </w:pPr>
      <w:r w:rsidRPr="004A721F">
        <w:rPr>
          <w:rFonts w:ascii="Arial Narrow" w:hAnsi="Arial Narrow" w:cs="Times New Roman"/>
          <w:sz w:val="24"/>
          <w:szCs w:val="24"/>
        </w:rPr>
        <w:t>Wiranatapura, U</w:t>
      </w:r>
      <w:r w:rsidR="003B641E" w:rsidRPr="004A721F">
        <w:rPr>
          <w:rFonts w:ascii="Arial Narrow" w:hAnsi="Arial Narrow" w:cs="Times New Roman"/>
          <w:sz w:val="24"/>
          <w:szCs w:val="24"/>
        </w:rPr>
        <w:t xml:space="preserve">. 2007. </w:t>
      </w:r>
      <w:r w:rsidR="003B641E" w:rsidRPr="004A721F">
        <w:rPr>
          <w:rFonts w:ascii="Arial Narrow" w:hAnsi="Arial Narrow" w:cs="Times New Roman"/>
          <w:i/>
          <w:sz w:val="24"/>
          <w:szCs w:val="24"/>
        </w:rPr>
        <w:t>Teori Belajar dan Pembelajaran</w:t>
      </w:r>
      <w:r w:rsidR="003B641E" w:rsidRPr="004A721F">
        <w:rPr>
          <w:rFonts w:ascii="Arial Narrow" w:hAnsi="Arial Narrow" w:cs="Times New Roman"/>
          <w:sz w:val="24"/>
          <w:szCs w:val="24"/>
        </w:rPr>
        <w:t>. Jakarta: Universitas Terbuka.</w:t>
      </w:r>
    </w:p>
    <w:sectPr w:rsidR="0033654E" w:rsidRPr="004A721F" w:rsidSect="0029109B">
      <w:footerReference w:type="default" r:id="rId11"/>
      <w:pgSz w:w="11907" w:h="16840" w:code="9"/>
      <w:pgMar w:top="1701" w:right="1701" w:bottom="1701" w:left="2268" w:header="720" w:footer="720" w:gutter="0"/>
      <w:pgNumType w:start="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2BC" w:rsidRDefault="00AE32BC" w:rsidP="0029109B">
      <w:pPr>
        <w:spacing w:after="0" w:line="240" w:lineRule="auto"/>
      </w:pPr>
      <w:r>
        <w:separator/>
      </w:r>
    </w:p>
  </w:endnote>
  <w:endnote w:type="continuationSeparator" w:id="1">
    <w:p w:rsidR="00AE32BC" w:rsidRDefault="00AE32BC" w:rsidP="002910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3631"/>
      <w:docPartObj>
        <w:docPartGallery w:val="Page Numbers (Bottom of Page)"/>
        <w:docPartUnique/>
      </w:docPartObj>
    </w:sdtPr>
    <w:sdtContent>
      <w:p w:rsidR="0029109B" w:rsidRDefault="0029109B">
        <w:pPr>
          <w:pStyle w:val="Footer"/>
          <w:jc w:val="center"/>
        </w:pPr>
        <w:fldSimple w:instr=" PAGE   \* MERGEFORMAT ">
          <w:r>
            <w:rPr>
              <w:noProof/>
            </w:rPr>
            <w:t>27</w:t>
          </w:r>
        </w:fldSimple>
      </w:p>
    </w:sdtContent>
  </w:sdt>
  <w:p w:rsidR="0029109B" w:rsidRDefault="00291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2BC" w:rsidRDefault="00AE32BC" w:rsidP="0029109B">
      <w:pPr>
        <w:spacing w:after="0" w:line="240" w:lineRule="auto"/>
      </w:pPr>
      <w:r>
        <w:separator/>
      </w:r>
    </w:p>
  </w:footnote>
  <w:footnote w:type="continuationSeparator" w:id="1">
    <w:p w:rsidR="00AE32BC" w:rsidRDefault="00AE32BC" w:rsidP="002910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750E"/>
    <w:multiLevelType w:val="hybridMultilevel"/>
    <w:tmpl w:val="AB4E5384"/>
    <w:lvl w:ilvl="0" w:tplc="0CFC764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B000D3C"/>
    <w:multiLevelType w:val="hybridMultilevel"/>
    <w:tmpl w:val="324CF290"/>
    <w:lvl w:ilvl="0" w:tplc="90708EE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41EB1134"/>
    <w:multiLevelType w:val="hybridMultilevel"/>
    <w:tmpl w:val="433808BC"/>
    <w:lvl w:ilvl="0" w:tplc="4B04435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4B1106D4"/>
    <w:multiLevelType w:val="hybridMultilevel"/>
    <w:tmpl w:val="E8B2B546"/>
    <w:lvl w:ilvl="0" w:tplc="ED7E91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F3C6DBA"/>
    <w:multiLevelType w:val="hybridMultilevel"/>
    <w:tmpl w:val="3F1EDF84"/>
    <w:lvl w:ilvl="0" w:tplc="8F3EA0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33654E"/>
    <w:rsid w:val="0000344D"/>
    <w:rsid w:val="00040627"/>
    <w:rsid w:val="00060FB1"/>
    <w:rsid w:val="000B3733"/>
    <w:rsid w:val="000E2702"/>
    <w:rsid w:val="001003BC"/>
    <w:rsid w:val="00112835"/>
    <w:rsid w:val="00130C67"/>
    <w:rsid w:val="00186DB8"/>
    <w:rsid w:val="001960CA"/>
    <w:rsid w:val="00273393"/>
    <w:rsid w:val="0029109B"/>
    <w:rsid w:val="002C1EA4"/>
    <w:rsid w:val="002C7764"/>
    <w:rsid w:val="003012D9"/>
    <w:rsid w:val="0033654E"/>
    <w:rsid w:val="003B641E"/>
    <w:rsid w:val="004904F4"/>
    <w:rsid w:val="004A721F"/>
    <w:rsid w:val="00573FCC"/>
    <w:rsid w:val="006A2536"/>
    <w:rsid w:val="006C1295"/>
    <w:rsid w:val="0071685B"/>
    <w:rsid w:val="007A0A2C"/>
    <w:rsid w:val="00801314"/>
    <w:rsid w:val="00852499"/>
    <w:rsid w:val="008A301E"/>
    <w:rsid w:val="008F495D"/>
    <w:rsid w:val="0091112D"/>
    <w:rsid w:val="009A629C"/>
    <w:rsid w:val="00AA7EBD"/>
    <w:rsid w:val="00AB00A6"/>
    <w:rsid w:val="00AC06E8"/>
    <w:rsid w:val="00AC2D9D"/>
    <w:rsid w:val="00AE32BC"/>
    <w:rsid w:val="00B4440A"/>
    <w:rsid w:val="00B566E6"/>
    <w:rsid w:val="00B818DE"/>
    <w:rsid w:val="00C95052"/>
    <w:rsid w:val="00C96DCA"/>
    <w:rsid w:val="00D770E9"/>
    <w:rsid w:val="00FD245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0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40A"/>
    <w:pPr>
      <w:ind w:left="720"/>
      <w:contextualSpacing/>
    </w:pPr>
    <w:rPr>
      <w:rFonts w:ascii="Times New Roman" w:eastAsia="Calibri" w:hAnsi="Times New Roman" w:cs="Times New Roman"/>
      <w:sz w:val="24"/>
      <w:lang w:val="id-ID"/>
    </w:rPr>
  </w:style>
  <w:style w:type="character" w:styleId="Hyperlink">
    <w:name w:val="Hyperlink"/>
    <w:basedOn w:val="DefaultParagraphFont"/>
    <w:uiPriority w:val="99"/>
    <w:unhideWhenUsed/>
    <w:rsid w:val="003B641E"/>
    <w:rPr>
      <w:color w:val="0000FF"/>
      <w:u w:val="single"/>
    </w:rPr>
  </w:style>
  <w:style w:type="character" w:styleId="HTMLCite">
    <w:name w:val="HTML Cite"/>
    <w:basedOn w:val="DefaultParagraphFont"/>
    <w:uiPriority w:val="99"/>
    <w:semiHidden/>
    <w:unhideWhenUsed/>
    <w:rsid w:val="003B641E"/>
    <w:rPr>
      <w:i/>
      <w:iCs/>
    </w:rPr>
  </w:style>
  <w:style w:type="paragraph" w:customStyle="1" w:styleId="Default">
    <w:name w:val="Default"/>
    <w:rsid w:val="003B64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A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4A721F"/>
    <w:rPr>
      <w:rFonts w:ascii="Courier New" w:eastAsia="Times New Roman" w:hAnsi="Courier New" w:cs="Courier New"/>
      <w:sz w:val="20"/>
      <w:szCs w:val="20"/>
      <w:lang w:val="id-ID" w:eastAsia="id-ID"/>
    </w:rPr>
  </w:style>
  <w:style w:type="paragraph" w:styleId="Header">
    <w:name w:val="header"/>
    <w:basedOn w:val="Normal"/>
    <w:link w:val="HeaderChar"/>
    <w:uiPriority w:val="99"/>
    <w:semiHidden/>
    <w:unhideWhenUsed/>
    <w:rsid w:val="002910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109B"/>
  </w:style>
  <w:style w:type="paragraph" w:styleId="Footer">
    <w:name w:val="footer"/>
    <w:basedOn w:val="Normal"/>
    <w:link w:val="FooterChar"/>
    <w:uiPriority w:val="99"/>
    <w:unhideWhenUsed/>
    <w:rsid w:val="00291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189749">
      <w:bodyDiv w:val="1"/>
      <w:marLeft w:val="0"/>
      <w:marRight w:val="0"/>
      <w:marTop w:val="0"/>
      <w:marBottom w:val="0"/>
      <w:divBdr>
        <w:top w:val="none" w:sz="0" w:space="0" w:color="auto"/>
        <w:left w:val="none" w:sz="0" w:space="0" w:color="auto"/>
        <w:bottom w:val="none" w:sz="0" w:space="0" w:color="auto"/>
        <w:right w:val="none" w:sz="0" w:space="0" w:color="auto"/>
      </w:divBdr>
      <w:divsChild>
        <w:div w:id="94248846">
          <w:marLeft w:val="0"/>
          <w:marRight w:val="0"/>
          <w:marTop w:val="0"/>
          <w:marBottom w:val="0"/>
          <w:divBdr>
            <w:top w:val="none" w:sz="0" w:space="0" w:color="auto"/>
            <w:left w:val="none" w:sz="0" w:space="0" w:color="auto"/>
            <w:bottom w:val="none" w:sz="0" w:space="0" w:color="auto"/>
            <w:right w:val="none" w:sz="0" w:space="0" w:color="auto"/>
          </w:divBdr>
          <w:divsChild>
            <w:div w:id="1042553401">
              <w:marLeft w:val="0"/>
              <w:marRight w:val="0"/>
              <w:marTop w:val="0"/>
              <w:marBottom w:val="0"/>
              <w:divBdr>
                <w:top w:val="none" w:sz="0" w:space="0" w:color="auto"/>
                <w:left w:val="none" w:sz="0" w:space="0" w:color="auto"/>
                <w:bottom w:val="none" w:sz="0" w:space="0" w:color="auto"/>
                <w:right w:val="none" w:sz="0" w:space="0" w:color="auto"/>
              </w:divBdr>
              <w:divsChild>
                <w:div w:id="14480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8932">
      <w:bodyDiv w:val="1"/>
      <w:marLeft w:val="0"/>
      <w:marRight w:val="0"/>
      <w:marTop w:val="0"/>
      <w:marBottom w:val="0"/>
      <w:divBdr>
        <w:top w:val="none" w:sz="0" w:space="0" w:color="auto"/>
        <w:left w:val="none" w:sz="0" w:space="0" w:color="auto"/>
        <w:bottom w:val="none" w:sz="0" w:space="0" w:color="auto"/>
        <w:right w:val="none" w:sz="0" w:space="0" w:color="auto"/>
      </w:divBdr>
    </w:div>
    <w:div w:id="1774082929">
      <w:bodyDiv w:val="1"/>
      <w:marLeft w:val="0"/>
      <w:marRight w:val="0"/>
      <w:marTop w:val="0"/>
      <w:marBottom w:val="0"/>
      <w:divBdr>
        <w:top w:val="none" w:sz="0" w:space="0" w:color="auto"/>
        <w:left w:val="none" w:sz="0" w:space="0" w:color="auto"/>
        <w:bottom w:val="none" w:sz="0" w:space="0" w:color="auto"/>
        <w:right w:val="none" w:sz="0" w:space="0" w:color="auto"/>
      </w:divBdr>
      <w:divsChild>
        <w:div w:id="869805178">
          <w:marLeft w:val="0"/>
          <w:marRight w:val="0"/>
          <w:marTop w:val="0"/>
          <w:marBottom w:val="0"/>
          <w:divBdr>
            <w:top w:val="none" w:sz="0" w:space="0" w:color="auto"/>
            <w:left w:val="none" w:sz="0" w:space="0" w:color="auto"/>
            <w:bottom w:val="none" w:sz="0" w:space="0" w:color="auto"/>
            <w:right w:val="none" w:sz="0" w:space="0" w:color="auto"/>
          </w:divBdr>
          <w:divsChild>
            <w:div w:id="388303564">
              <w:marLeft w:val="0"/>
              <w:marRight w:val="0"/>
              <w:marTop w:val="0"/>
              <w:marBottom w:val="0"/>
              <w:divBdr>
                <w:top w:val="none" w:sz="0" w:space="0" w:color="auto"/>
                <w:left w:val="none" w:sz="0" w:space="0" w:color="auto"/>
                <w:bottom w:val="none" w:sz="0" w:space="0" w:color="auto"/>
                <w:right w:val="none" w:sz="0" w:space="0" w:color="auto"/>
              </w:divBdr>
              <w:divsChild>
                <w:div w:id="12620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sjd.pdii.lipi.go.id/admin/jurnal/42097277.pdf" TargetMode="External"/><Relationship Id="rId4" Type="http://schemas.openxmlformats.org/officeDocument/2006/relationships/webSettings" Target="webSettings.xml"/><Relationship Id="rId9" Type="http://schemas.openxmlformats.org/officeDocument/2006/relationships/hyperlink" Target="http://isjd.pdii.lipi.go.id/admin/jurnal/11082228.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3737</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LENOVO</cp:lastModifiedBy>
  <cp:revision>13</cp:revision>
  <dcterms:created xsi:type="dcterms:W3CDTF">2012-06-01T07:30:00Z</dcterms:created>
  <dcterms:modified xsi:type="dcterms:W3CDTF">2016-06-24T03:34:00Z</dcterms:modified>
</cp:coreProperties>
</file>